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25198" w14:textId="77777777" w:rsidR="0091593E" w:rsidRDefault="00E445DD" w:rsidP="005759AF">
      <w:pPr>
        <w:pStyle w:val="GvdeMetni"/>
        <w:spacing w:after="0" w:line="360" w:lineRule="auto"/>
        <w:jc w:val="center"/>
        <w:rPr>
          <w:rStyle w:val="StrongEmphasis"/>
          <w:rFonts w:ascii="Times New Roman" w:hAnsi="Times New Roman" w:cs="Times New Roman"/>
          <w:sz w:val="20"/>
          <w:szCs w:val="20"/>
          <w:lang w:val="tr-TR"/>
        </w:rPr>
      </w:pPr>
      <w:r w:rsidRPr="008D4F8D">
        <w:rPr>
          <w:rStyle w:val="StrongEmphasis"/>
          <w:rFonts w:ascii="Times New Roman" w:hAnsi="Times New Roman" w:cs="Times New Roman"/>
          <w:sz w:val="20"/>
          <w:szCs w:val="20"/>
          <w:lang w:val="tr-TR"/>
        </w:rPr>
        <w:t xml:space="preserve">İZMİR </w:t>
      </w:r>
      <w:r w:rsidR="00F555B0" w:rsidRPr="008D4F8D">
        <w:rPr>
          <w:rStyle w:val="StrongEmphasis"/>
          <w:rFonts w:ascii="Times New Roman" w:hAnsi="Times New Roman" w:cs="Times New Roman"/>
          <w:sz w:val="20"/>
          <w:szCs w:val="20"/>
          <w:lang w:val="tr-TR"/>
        </w:rPr>
        <w:t>KÂTİP</w:t>
      </w:r>
      <w:r w:rsidRPr="008D4F8D">
        <w:rPr>
          <w:rStyle w:val="StrongEmphasis"/>
          <w:rFonts w:ascii="Times New Roman" w:hAnsi="Times New Roman" w:cs="Times New Roman"/>
          <w:sz w:val="20"/>
          <w:szCs w:val="20"/>
          <w:lang w:val="tr-TR"/>
        </w:rPr>
        <w:t xml:space="preserve"> ÇELEBİ ÜNİVERSİTESİ </w:t>
      </w:r>
      <w:bookmarkStart w:id="0" w:name="_Hlk133931850"/>
    </w:p>
    <w:p w14:paraId="3E7F5691" w14:textId="3ED639C0" w:rsidR="00F47B06" w:rsidRPr="008D4F8D" w:rsidRDefault="008F4CD9" w:rsidP="005759AF">
      <w:pPr>
        <w:pStyle w:val="GvdeMetni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tr-TR"/>
        </w:rPr>
      </w:pPr>
      <w:r w:rsidRPr="008D4F8D">
        <w:rPr>
          <w:rStyle w:val="StrongEmphasis"/>
          <w:rFonts w:ascii="Times New Roman" w:hAnsi="Times New Roman" w:cs="Times New Roman"/>
          <w:sz w:val="20"/>
          <w:szCs w:val="20"/>
          <w:lang w:val="tr-TR"/>
        </w:rPr>
        <w:t>SAĞLIK HİZMETLERİ MESLEK YÜKSEKOKULU</w:t>
      </w:r>
      <w:bookmarkEnd w:id="0"/>
    </w:p>
    <w:p w14:paraId="3628D570" w14:textId="0BCBE824" w:rsidR="00F47B06" w:rsidRPr="008D4F8D" w:rsidRDefault="0066603C" w:rsidP="005759AF">
      <w:pPr>
        <w:pStyle w:val="GvdeMetni"/>
        <w:spacing w:after="0" w:line="360" w:lineRule="auto"/>
        <w:jc w:val="center"/>
        <w:rPr>
          <w:rStyle w:val="StrongEmphasis"/>
          <w:rFonts w:ascii="Times New Roman" w:hAnsi="Times New Roman" w:cs="Times New Roman"/>
          <w:sz w:val="20"/>
          <w:szCs w:val="20"/>
          <w:lang w:val="tr-TR"/>
        </w:rPr>
      </w:pPr>
      <w:bookmarkStart w:id="1" w:name="_Hlk134093095"/>
      <w:bookmarkStart w:id="2" w:name="_GoBack"/>
      <w:r>
        <w:rPr>
          <w:rStyle w:val="StrongEmphasis"/>
          <w:rFonts w:ascii="Times New Roman" w:hAnsi="Times New Roman" w:cs="Times New Roman"/>
          <w:sz w:val="20"/>
          <w:szCs w:val="20"/>
          <w:lang w:val="tr-TR"/>
        </w:rPr>
        <w:t>BİRİM</w:t>
      </w:r>
      <w:r w:rsidR="00E445DD" w:rsidRPr="008D4F8D">
        <w:rPr>
          <w:rStyle w:val="StrongEmphasis"/>
          <w:rFonts w:ascii="Times New Roman" w:hAnsi="Times New Roman" w:cs="Times New Roman"/>
          <w:sz w:val="20"/>
          <w:szCs w:val="20"/>
          <w:lang w:val="tr-TR"/>
        </w:rPr>
        <w:t xml:space="preserve"> ARAŞTIRMA KOMİSYONU </w:t>
      </w:r>
      <w:bookmarkEnd w:id="1"/>
      <w:r w:rsidR="0035454C">
        <w:rPr>
          <w:rStyle w:val="StrongEmphasis"/>
          <w:rFonts w:ascii="Times New Roman" w:hAnsi="Times New Roman" w:cs="Times New Roman"/>
          <w:sz w:val="20"/>
          <w:szCs w:val="20"/>
          <w:lang w:val="tr-TR"/>
        </w:rPr>
        <w:t>USUL VE ESASLARI</w:t>
      </w:r>
    </w:p>
    <w:bookmarkEnd w:id="2"/>
    <w:p w14:paraId="5790FE95" w14:textId="77777777" w:rsidR="00F47B06" w:rsidRDefault="00F47B06" w:rsidP="005759AF">
      <w:pPr>
        <w:pStyle w:val="GvdeMetni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p w14:paraId="5E88302A" w14:textId="77777777" w:rsidR="0091593E" w:rsidRPr="008D4F8D" w:rsidRDefault="0091593E" w:rsidP="005759AF">
      <w:pPr>
        <w:pStyle w:val="GvdeMetni"/>
        <w:spacing w:after="0" w:line="360" w:lineRule="auto"/>
        <w:jc w:val="both"/>
        <w:rPr>
          <w:rStyle w:val="StrongEmphasis"/>
          <w:rFonts w:ascii="Times New Roman" w:hAnsi="Times New Roman" w:cs="Times New Roman"/>
          <w:sz w:val="20"/>
          <w:szCs w:val="20"/>
          <w:lang w:val="tr-TR"/>
        </w:rPr>
      </w:pPr>
    </w:p>
    <w:p w14:paraId="70836C3F" w14:textId="77777777" w:rsidR="00F47B06" w:rsidRPr="008D4F8D" w:rsidRDefault="00E445DD" w:rsidP="005759AF">
      <w:pPr>
        <w:pStyle w:val="GvdeMetni"/>
        <w:spacing w:after="0" w:line="360" w:lineRule="auto"/>
        <w:jc w:val="center"/>
        <w:rPr>
          <w:rStyle w:val="StrongEmphasis"/>
          <w:rFonts w:ascii="Times New Roman" w:hAnsi="Times New Roman" w:cs="Times New Roman"/>
          <w:sz w:val="20"/>
          <w:szCs w:val="20"/>
          <w:lang w:val="tr-TR"/>
        </w:rPr>
      </w:pPr>
      <w:r w:rsidRPr="008D4F8D">
        <w:rPr>
          <w:rStyle w:val="StrongEmphasis"/>
          <w:rFonts w:ascii="Times New Roman" w:hAnsi="Times New Roman" w:cs="Times New Roman"/>
          <w:sz w:val="20"/>
          <w:szCs w:val="20"/>
          <w:lang w:val="tr-TR"/>
        </w:rPr>
        <w:t>BİRİNCİ BÖLÜM</w:t>
      </w:r>
    </w:p>
    <w:p w14:paraId="7CDCB015" w14:textId="77777777" w:rsidR="00F47B06" w:rsidRPr="008D4F8D" w:rsidRDefault="00E445DD" w:rsidP="005759AF">
      <w:pPr>
        <w:pStyle w:val="GvdeMetni"/>
        <w:spacing w:after="0" w:line="360" w:lineRule="auto"/>
        <w:jc w:val="center"/>
        <w:rPr>
          <w:rStyle w:val="StrongEmphasis"/>
          <w:rFonts w:ascii="Times New Roman" w:hAnsi="Times New Roman" w:cs="Times New Roman"/>
          <w:sz w:val="20"/>
          <w:szCs w:val="20"/>
          <w:lang w:val="tr-TR"/>
        </w:rPr>
      </w:pPr>
      <w:r w:rsidRPr="008D4F8D">
        <w:rPr>
          <w:rStyle w:val="StrongEmphasis"/>
          <w:rFonts w:ascii="Times New Roman" w:hAnsi="Times New Roman" w:cs="Times New Roman"/>
          <w:sz w:val="20"/>
          <w:szCs w:val="20"/>
          <w:lang w:val="tr-TR"/>
        </w:rPr>
        <w:t>Genel Hükümler ve Tanımlar</w:t>
      </w:r>
    </w:p>
    <w:p w14:paraId="380397C2" w14:textId="77777777" w:rsidR="00375733" w:rsidRPr="008D4F8D" w:rsidRDefault="00375733" w:rsidP="005759AF">
      <w:pPr>
        <w:pStyle w:val="GvdeMetni"/>
        <w:spacing w:after="0" w:line="360" w:lineRule="auto"/>
        <w:rPr>
          <w:rStyle w:val="StrongEmphasis"/>
          <w:rFonts w:ascii="Times New Roman" w:hAnsi="Times New Roman" w:cs="Times New Roman"/>
          <w:sz w:val="20"/>
          <w:szCs w:val="20"/>
          <w:lang w:val="tr-TR"/>
        </w:rPr>
      </w:pPr>
    </w:p>
    <w:p w14:paraId="69A16F88" w14:textId="64C003D4" w:rsidR="00C16C60" w:rsidRPr="0035454C" w:rsidRDefault="00C16C60" w:rsidP="005759AF">
      <w:pPr>
        <w:pStyle w:val="GvdeMetni"/>
        <w:spacing w:after="0" w:line="360" w:lineRule="auto"/>
        <w:jc w:val="both"/>
        <w:rPr>
          <w:rFonts w:ascii="Times New Roman" w:hAnsi="Times New Roman" w:cs="Times New Roman"/>
          <w:b/>
          <w:bCs/>
          <w:lang w:val="tr-TR"/>
        </w:rPr>
      </w:pPr>
      <w:r w:rsidRPr="0035454C">
        <w:rPr>
          <w:rFonts w:ascii="Times New Roman" w:hAnsi="Times New Roman" w:cs="Times New Roman"/>
          <w:b/>
          <w:bCs/>
          <w:lang w:val="tr-TR"/>
        </w:rPr>
        <w:t>Amaç</w:t>
      </w:r>
    </w:p>
    <w:p w14:paraId="3A65B851" w14:textId="64CE9AE2" w:rsidR="00C16C60" w:rsidRPr="0035454C" w:rsidRDefault="00C16C60" w:rsidP="005759AF">
      <w:pPr>
        <w:pStyle w:val="GvdeMetni"/>
        <w:spacing w:after="0" w:line="360" w:lineRule="auto"/>
        <w:jc w:val="both"/>
        <w:rPr>
          <w:rFonts w:ascii="Times New Roman" w:hAnsi="Times New Roman" w:cs="Times New Roman"/>
          <w:lang w:val="tr-TR"/>
        </w:rPr>
      </w:pPr>
      <w:r w:rsidRPr="0035454C">
        <w:rPr>
          <w:rFonts w:ascii="Times New Roman" w:hAnsi="Times New Roman" w:cs="Times New Roman"/>
          <w:b/>
          <w:bCs/>
          <w:lang w:val="tr-TR"/>
        </w:rPr>
        <w:t>Madde 1-</w:t>
      </w:r>
      <w:r w:rsidRPr="0035454C">
        <w:rPr>
          <w:rFonts w:ascii="Times New Roman" w:hAnsi="Times New Roman" w:cs="Times New Roman"/>
          <w:lang w:val="tr-TR"/>
        </w:rPr>
        <w:t xml:space="preserve"> Bu </w:t>
      </w:r>
      <w:r w:rsidR="0035454C">
        <w:rPr>
          <w:rFonts w:ascii="Times New Roman" w:hAnsi="Times New Roman" w:cs="Times New Roman"/>
          <w:lang w:val="tr-TR"/>
        </w:rPr>
        <w:t>usul ve esasların</w:t>
      </w:r>
      <w:r w:rsidRPr="0035454C">
        <w:rPr>
          <w:rFonts w:ascii="Times New Roman" w:hAnsi="Times New Roman" w:cs="Times New Roman"/>
          <w:lang w:val="tr-TR"/>
        </w:rPr>
        <w:t xml:space="preserve"> amacı İzmir Kâtip Çelebi Üniversitesi Sağlık Hizmetleri Mes</w:t>
      </w:r>
      <w:r w:rsidR="0066603C" w:rsidRPr="0035454C">
        <w:rPr>
          <w:rFonts w:ascii="Times New Roman" w:hAnsi="Times New Roman" w:cs="Times New Roman"/>
          <w:lang w:val="tr-TR"/>
        </w:rPr>
        <w:t>lek Yüksekokulu (SHMYO) Birim</w:t>
      </w:r>
      <w:r w:rsidRPr="0035454C">
        <w:rPr>
          <w:rFonts w:ascii="Times New Roman" w:hAnsi="Times New Roman" w:cs="Times New Roman"/>
          <w:lang w:val="tr-TR"/>
        </w:rPr>
        <w:t xml:space="preserve"> Araştırma Komisyonu’nun görev, yetki, sorumluluk ve çalışmasına ilişkin usul ve esasları düzenlemektir.</w:t>
      </w:r>
    </w:p>
    <w:p w14:paraId="14E08436" w14:textId="77777777" w:rsidR="00DC6887" w:rsidRPr="0035454C" w:rsidRDefault="00DC6887" w:rsidP="005759AF">
      <w:pPr>
        <w:pStyle w:val="GvdeMetni"/>
        <w:spacing w:after="0" w:line="360" w:lineRule="auto"/>
        <w:jc w:val="both"/>
        <w:rPr>
          <w:rFonts w:ascii="Times New Roman" w:hAnsi="Times New Roman" w:cs="Times New Roman"/>
          <w:lang w:val="tr-TR"/>
        </w:rPr>
      </w:pPr>
    </w:p>
    <w:p w14:paraId="133DC20E" w14:textId="77777777" w:rsidR="00DC6887" w:rsidRPr="0035454C" w:rsidRDefault="00DC6887" w:rsidP="005759AF">
      <w:pPr>
        <w:pStyle w:val="GvdeMetni"/>
        <w:spacing w:after="0" w:line="360" w:lineRule="auto"/>
        <w:jc w:val="both"/>
        <w:rPr>
          <w:rFonts w:ascii="Times New Roman" w:hAnsi="Times New Roman" w:cs="Times New Roman"/>
          <w:b/>
          <w:bCs/>
          <w:lang w:val="tr-TR"/>
        </w:rPr>
      </w:pPr>
      <w:r w:rsidRPr="0035454C">
        <w:rPr>
          <w:rFonts w:ascii="Times New Roman" w:hAnsi="Times New Roman" w:cs="Times New Roman"/>
          <w:b/>
          <w:bCs/>
          <w:lang w:val="tr-TR"/>
        </w:rPr>
        <w:t xml:space="preserve">Kapsam </w:t>
      </w:r>
    </w:p>
    <w:p w14:paraId="5FF62B56" w14:textId="7EDBDD14" w:rsidR="00C16C60" w:rsidRPr="0035454C" w:rsidRDefault="00C16C60" w:rsidP="005759AF">
      <w:pPr>
        <w:pStyle w:val="GvdeMetni"/>
        <w:spacing w:after="0" w:line="360" w:lineRule="auto"/>
        <w:jc w:val="both"/>
        <w:rPr>
          <w:rFonts w:ascii="Times New Roman" w:hAnsi="Times New Roman" w:cs="Times New Roman"/>
          <w:lang w:val="tr-TR"/>
        </w:rPr>
      </w:pPr>
      <w:r w:rsidRPr="0035454C">
        <w:rPr>
          <w:rFonts w:ascii="Times New Roman" w:hAnsi="Times New Roman" w:cs="Times New Roman"/>
          <w:b/>
          <w:bCs/>
          <w:lang w:val="tr-TR"/>
        </w:rPr>
        <w:t>Madde 2-</w:t>
      </w:r>
      <w:r w:rsidRPr="0035454C">
        <w:rPr>
          <w:rFonts w:ascii="Times New Roman" w:hAnsi="Times New Roman" w:cs="Times New Roman"/>
          <w:lang w:val="tr-TR"/>
        </w:rPr>
        <w:t xml:space="preserve"> Bu </w:t>
      </w:r>
      <w:r w:rsidR="0035454C">
        <w:rPr>
          <w:rFonts w:ascii="Times New Roman" w:hAnsi="Times New Roman" w:cs="Times New Roman"/>
          <w:lang w:val="tr-TR"/>
        </w:rPr>
        <w:t>usul ve esas</w:t>
      </w:r>
      <w:r w:rsidRPr="0035454C">
        <w:rPr>
          <w:rFonts w:ascii="Times New Roman" w:hAnsi="Times New Roman" w:cs="Times New Roman"/>
          <w:lang w:val="tr-TR"/>
        </w:rPr>
        <w:t xml:space="preserve"> İzmir Kâtip Çelebi Üniversitesi SHMYO Komisyonu’nun görev, yetki ve sorumluluklarını, çalışma</w:t>
      </w:r>
      <w:r w:rsidR="00DC6887" w:rsidRPr="0035454C">
        <w:rPr>
          <w:rFonts w:ascii="Times New Roman" w:hAnsi="Times New Roman" w:cs="Times New Roman"/>
          <w:lang w:val="tr-TR"/>
        </w:rPr>
        <w:t xml:space="preserve"> </w:t>
      </w:r>
      <w:r w:rsidRPr="0035454C">
        <w:rPr>
          <w:rFonts w:ascii="Times New Roman" w:hAnsi="Times New Roman" w:cs="Times New Roman"/>
          <w:lang w:val="tr-TR"/>
        </w:rPr>
        <w:t>usul ve esaslarını, ilke ve yöntemlerini kapsar.</w:t>
      </w:r>
    </w:p>
    <w:p w14:paraId="54430798" w14:textId="77777777" w:rsidR="00375733" w:rsidRDefault="00375733" w:rsidP="00482AF3">
      <w:pPr>
        <w:pStyle w:val="GvdeMetni"/>
        <w:spacing w:after="0" w:line="360" w:lineRule="auto"/>
        <w:rPr>
          <w:rFonts w:ascii="Times New Roman" w:hAnsi="Times New Roman" w:cs="Times New Roman"/>
          <w:b/>
          <w:bCs/>
          <w:lang w:val="tr-TR"/>
        </w:rPr>
      </w:pPr>
    </w:p>
    <w:p w14:paraId="0B01F6AB" w14:textId="77777777" w:rsidR="00482AF3" w:rsidRPr="0035454C" w:rsidRDefault="00482AF3" w:rsidP="00482AF3">
      <w:pPr>
        <w:pStyle w:val="GvdeMetni"/>
        <w:spacing w:after="0" w:line="360" w:lineRule="auto"/>
        <w:rPr>
          <w:rFonts w:ascii="Times New Roman" w:hAnsi="Times New Roman" w:cs="Times New Roman"/>
          <w:b/>
          <w:bCs/>
          <w:lang w:val="tr-TR"/>
        </w:rPr>
      </w:pPr>
    </w:p>
    <w:p w14:paraId="4E81D5AB" w14:textId="1FF9FBF1" w:rsidR="00C16C60" w:rsidRPr="0035454C" w:rsidRDefault="00C16C60" w:rsidP="005759AF">
      <w:pPr>
        <w:pStyle w:val="GvdeMetni"/>
        <w:spacing w:after="0" w:line="360" w:lineRule="auto"/>
        <w:jc w:val="center"/>
        <w:rPr>
          <w:rFonts w:ascii="Times New Roman" w:hAnsi="Times New Roman" w:cs="Times New Roman"/>
          <w:b/>
          <w:bCs/>
          <w:lang w:val="tr-TR"/>
        </w:rPr>
      </w:pPr>
      <w:r w:rsidRPr="0035454C">
        <w:rPr>
          <w:rFonts w:ascii="Times New Roman" w:hAnsi="Times New Roman" w:cs="Times New Roman"/>
          <w:b/>
          <w:bCs/>
          <w:lang w:val="tr-TR"/>
        </w:rPr>
        <w:t>İKİNCİ BÖLÜM</w:t>
      </w:r>
    </w:p>
    <w:p w14:paraId="65EEDD6E" w14:textId="77777777" w:rsidR="00C16C60" w:rsidRPr="0035454C" w:rsidRDefault="00C16C60" w:rsidP="005759AF">
      <w:pPr>
        <w:pStyle w:val="GvdeMetni"/>
        <w:spacing w:after="0" w:line="360" w:lineRule="auto"/>
        <w:jc w:val="center"/>
        <w:rPr>
          <w:rFonts w:ascii="Times New Roman" w:hAnsi="Times New Roman" w:cs="Times New Roman"/>
          <w:b/>
          <w:bCs/>
          <w:lang w:val="tr-TR"/>
        </w:rPr>
      </w:pPr>
      <w:r w:rsidRPr="0035454C">
        <w:rPr>
          <w:rFonts w:ascii="Times New Roman" w:hAnsi="Times New Roman" w:cs="Times New Roman"/>
          <w:b/>
          <w:bCs/>
          <w:lang w:val="tr-TR"/>
        </w:rPr>
        <w:t>Bilimsel Araştırma ve Geliştirme Komisyonu’nun Oluşturulması, Görev Süreleri, Genel</w:t>
      </w:r>
    </w:p>
    <w:p w14:paraId="17B1BCC6" w14:textId="77777777" w:rsidR="00C16C60" w:rsidRPr="0035454C" w:rsidRDefault="00C16C60" w:rsidP="005759AF">
      <w:pPr>
        <w:pStyle w:val="GvdeMetni"/>
        <w:spacing w:after="0" w:line="360" w:lineRule="auto"/>
        <w:jc w:val="center"/>
        <w:rPr>
          <w:rFonts w:ascii="Times New Roman" w:hAnsi="Times New Roman" w:cs="Times New Roman"/>
          <w:b/>
          <w:bCs/>
          <w:lang w:val="tr-TR"/>
        </w:rPr>
      </w:pPr>
      <w:r w:rsidRPr="0035454C">
        <w:rPr>
          <w:rFonts w:ascii="Times New Roman" w:hAnsi="Times New Roman" w:cs="Times New Roman"/>
          <w:b/>
          <w:bCs/>
          <w:lang w:val="tr-TR"/>
        </w:rPr>
        <w:t>İlkeler ve Çalışma İlkeleri, Görev ve Sorumluluklar</w:t>
      </w:r>
    </w:p>
    <w:p w14:paraId="1F758454" w14:textId="77777777" w:rsidR="00375733" w:rsidRPr="0035454C" w:rsidRDefault="00375733" w:rsidP="005759AF">
      <w:pPr>
        <w:pStyle w:val="GvdeMetni"/>
        <w:spacing w:after="0" w:line="360" w:lineRule="auto"/>
        <w:jc w:val="center"/>
        <w:rPr>
          <w:rFonts w:ascii="Times New Roman" w:hAnsi="Times New Roman" w:cs="Times New Roman"/>
          <w:b/>
          <w:bCs/>
          <w:lang w:val="tr-TR"/>
        </w:rPr>
      </w:pPr>
    </w:p>
    <w:p w14:paraId="18A3BC6B" w14:textId="77777777" w:rsidR="00C16C60" w:rsidRPr="0035454C" w:rsidRDefault="00C16C60" w:rsidP="005759AF">
      <w:pPr>
        <w:pStyle w:val="GvdeMetni"/>
        <w:spacing w:after="0" w:line="360" w:lineRule="auto"/>
        <w:jc w:val="both"/>
        <w:rPr>
          <w:rFonts w:ascii="Times New Roman" w:hAnsi="Times New Roman" w:cs="Times New Roman"/>
          <w:b/>
          <w:bCs/>
          <w:lang w:val="tr-TR"/>
        </w:rPr>
      </w:pPr>
      <w:r w:rsidRPr="0035454C">
        <w:rPr>
          <w:rFonts w:ascii="Times New Roman" w:hAnsi="Times New Roman" w:cs="Times New Roman"/>
          <w:b/>
          <w:bCs/>
          <w:lang w:val="tr-TR"/>
        </w:rPr>
        <w:t>Komisyonun Oluşturulması ve Görev Süresi</w:t>
      </w:r>
    </w:p>
    <w:p w14:paraId="5C800918" w14:textId="087CB390" w:rsidR="00C16C60" w:rsidRPr="0035454C" w:rsidRDefault="009C742B" w:rsidP="005759AF">
      <w:pPr>
        <w:pStyle w:val="GvdeMetni"/>
        <w:spacing w:after="0" w:line="360" w:lineRule="auto"/>
        <w:jc w:val="both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Madde 3</w:t>
      </w:r>
      <w:r w:rsidR="00C16C60" w:rsidRPr="0035454C">
        <w:rPr>
          <w:rFonts w:ascii="Times New Roman" w:hAnsi="Times New Roman" w:cs="Times New Roman"/>
          <w:b/>
          <w:bCs/>
          <w:lang w:val="tr-TR"/>
        </w:rPr>
        <w:t>-</w:t>
      </w:r>
    </w:p>
    <w:p w14:paraId="7AB8C2B0" w14:textId="666FADEB" w:rsidR="00236EE0" w:rsidRPr="0035454C" w:rsidRDefault="00C16C60" w:rsidP="005759AF">
      <w:pPr>
        <w:pStyle w:val="GvdeMetni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tr-TR"/>
        </w:rPr>
      </w:pPr>
      <w:r w:rsidRPr="0035454C">
        <w:rPr>
          <w:rFonts w:ascii="Times New Roman" w:hAnsi="Times New Roman" w:cs="Times New Roman"/>
          <w:lang w:val="tr-TR"/>
        </w:rPr>
        <w:t xml:space="preserve">Komisyon </w:t>
      </w:r>
      <w:r w:rsidR="009A0434">
        <w:rPr>
          <w:rFonts w:ascii="Times New Roman" w:hAnsi="Times New Roman" w:cs="Times New Roman"/>
          <w:lang w:val="tr-TR"/>
        </w:rPr>
        <w:t>4</w:t>
      </w:r>
      <w:r w:rsidR="00482AF3">
        <w:rPr>
          <w:rFonts w:ascii="Times New Roman" w:hAnsi="Times New Roman" w:cs="Times New Roman"/>
          <w:lang w:val="tr-TR"/>
        </w:rPr>
        <w:t xml:space="preserve"> </w:t>
      </w:r>
      <w:r w:rsidR="009A0434">
        <w:rPr>
          <w:rFonts w:ascii="Times New Roman" w:hAnsi="Times New Roman" w:cs="Times New Roman"/>
          <w:lang w:val="tr-TR"/>
        </w:rPr>
        <w:t>Akademik 1idari ve 1 öğrenci olmak üzere 6 kişiden oluşur.</w:t>
      </w:r>
    </w:p>
    <w:p w14:paraId="0A6BD7D8" w14:textId="5697721F" w:rsidR="00EB6709" w:rsidRDefault="00C16C60" w:rsidP="005759AF">
      <w:pPr>
        <w:pStyle w:val="GvdeMetni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tr-TR"/>
        </w:rPr>
      </w:pPr>
      <w:r w:rsidRPr="0035454C">
        <w:rPr>
          <w:rFonts w:ascii="Times New Roman" w:hAnsi="Times New Roman" w:cs="Times New Roman"/>
          <w:lang w:val="tr-TR"/>
        </w:rPr>
        <w:t xml:space="preserve">Komisyon başkanı </w:t>
      </w:r>
      <w:r w:rsidR="00023B8C" w:rsidRPr="0035454C">
        <w:rPr>
          <w:rFonts w:ascii="Times New Roman" w:hAnsi="Times New Roman" w:cs="Times New Roman"/>
          <w:lang w:val="tr-TR"/>
        </w:rPr>
        <w:t>Sağlık Hizmetleri Meslek Yüksekokulu Müdürü tarafından yüksekokul</w:t>
      </w:r>
      <w:r w:rsidR="0092681E" w:rsidRPr="0035454C">
        <w:rPr>
          <w:rFonts w:ascii="Times New Roman" w:hAnsi="Times New Roman" w:cs="Times New Roman"/>
          <w:lang w:val="tr-TR"/>
        </w:rPr>
        <w:t>a bağlı</w:t>
      </w:r>
      <w:r w:rsidR="00023B8C" w:rsidRPr="0035454C">
        <w:rPr>
          <w:rFonts w:ascii="Times New Roman" w:hAnsi="Times New Roman" w:cs="Times New Roman"/>
          <w:lang w:val="tr-TR"/>
        </w:rPr>
        <w:t xml:space="preserve"> </w:t>
      </w:r>
      <w:r w:rsidRPr="0035454C">
        <w:rPr>
          <w:rFonts w:ascii="Times New Roman" w:hAnsi="Times New Roman" w:cs="Times New Roman"/>
          <w:lang w:val="tr-TR"/>
        </w:rPr>
        <w:t xml:space="preserve">öğretim </w:t>
      </w:r>
      <w:r w:rsidR="00482AF3">
        <w:rPr>
          <w:rFonts w:ascii="Times New Roman" w:hAnsi="Times New Roman" w:cs="Times New Roman"/>
          <w:lang w:val="tr-TR"/>
        </w:rPr>
        <w:t>elemanları</w:t>
      </w:r>
      <w:r w:rsidRPr="0035454C">
        <w:rPr>
          <w:rFonts w:ascii="Times New Roman" w:hAnsi="Times New Roman" w:cs="Times New Roman"/>
          <w:lang w:val="tr-TR"/>
        </w:rPr>
        <w:t xml:space="preserve"> arasından </w:t>
      </w:r>
      <w:r w:rsidR="00023B8C" w:rsidRPr="0035454C">
        <w:rPr>
          <w:rFonts w:ascii="Times New Roman" w:hAnsi="Times New Roman" w:cs="Times New Roman"/>
          <w:lang w:val="tr-TR"/>
        </w:rPr>
        <w:t>seçilir</w:t>
      </w:r>
      <w:r w:rsidRPr="0035454C">
        <w:rPr>
          <w:rFonts w:ascii="Times New Roman" w:hAnsi="Times New Roman" w:cs="Times New Roman"/>
          <w:lang w:val="tr-TR"/>
        </w:rPr>
        <w:t>. Diğer üyeler komisyon</w:t>
      </w:r>
      <w:r w:rsidR="00EB6709" w:rsidRPr="0035454C">
        <w:rPr>
          <w:rFonts w:ascii="Times New Roman" w:hAnsi="Times New Roman" w:cs="Times New Roman"/>
          <w:lang w:val="tr-TR"/>
        </w:rPr>
        <w:t xml:space="preserve"> </w:t>
      </w:r>
      <w:r w:rsidRPr="0035454C">
        <w:rPr>
          <w:rFonts w:ascii="Times New Roman" w:hAnsi="Times New Roman" w:cs="Times New Roman"/>
          <w:lang w:val="tr-TR"/>
        </w:rPr>
        <w:t>başkanının da görüşü alınarak öğretim elemanları</w:t>
      </w:r>
      <w:r w:rsidR="0066603C" w:rsidRPr="0035454C">
        <w:rPr>
          <w:rFonts w:ascii="Times New Roman" w:hAnsi="Times New Roman" w:cs="Times New Roman"/>
          <w:lang w:val="tr-TR"/>
        </w:rPr>
        <w:t>, idari personel ve öğrenciler</w:t>
      </w:r>
      <w:r w:rsidRPr="0035454C">
        <w:rPr>
          <w:rFonts w:ascii="Times New Roman" w:hAnsi="Times New Roman" w:cs="Times New Roman"/>
          <w:lang w:val="tr-TR"/>
        </w:rPr>
        <w:t xml:space="preserve"> arasından seçilir ve </w:t>
      </w:r>
      <w:r w:rsidR="005932AD" w:rsidRPr="0035454C">
        <w:rPr>
          <w:rFonts w:ascii="Times New Roman" w:hAnsi="Times New Roman" w:cs="Times New Roman"/>
          <w:lang w:val="tr-TR"/>
        </w:rPr>
        <w:t>m</w:t>
      </w:r>
      <w:r w:rsidR="00EB6709" w:rsidRPr="0035454C">
        <w:rPr>
          <w:rFonts w:ascii="Times New Roman" w:hAnsi="Times New Roman" w:cs="Times New Roman"/>
          <w:lang w:val="tr-TR"/>
        </w:rPr>
        <w:t>üdür</w:t>
      </w:r>
      <w:r w:rsidRPr="0035454C">
        <w:rPr>
          <w:rFonts w:ascii="Times New Roman" w:hAnsi="Times New Roman" w:cs="Times New Roman"/>
          <w:lang w:val="tr-TR"/>
        </w:rPr>
        <w:t xml:space="preserve"> tarafından atanır.</w:t>
      </w:r>
      <w:r w:rsidR="00482AF3">
        <w:rPr>
          <w:rFonts w:ascii="Times New Roman" w:hAnsi="Times New Roman" w:cs="Times New Roman"/>
          <w:lang w:val="tr-TR"/>
        </w:rPr>
        <w:t xml:space="preserve"> </w:t>
      </w:r>
    </w:p>
    <w:p w14:paraId="25E4D3A0" w14:textId="77777777" w:rsidR="00482AF3" w:rsidRPr="00482AF3" w:rsidRDefault="00482AF3" w:rsidP="00482AF3">
      <w:pPr>
        <w:pStyle w:val="GvdeMetni"/>
        <w:spacing w:after="0" w:line="360" w:lineRule="auto"/>
        <w:ind w:left="360"/>
        <w:jc w:val="both"/>
        <w:rPr>
          <w:rFonts w:ascii="Times New Roman" w:hAnsi="Times New Roman" w:cs="Times New Roman"/>
          <w:lang w:val="tr-TR"/>
        </w:rPr>
      </w:pPr>
    </w:p>
    <w:p w14:paraId="5282048B" w14:textId="77777777" w:rsidR="00C16C60" w:rsidRPr="0035454C" w:rsidRDefault="00C16C60" w:rsidP="005759AF">
      <w:pPr>
        <w:pStyle w:val="GvdeMetni"/>
        <w:spacing w:after="0" w:line="360" w:lineRule="auto"/>
        <w:jc w:val="both"/>
        <w:rPr>
          <w:rFonts w:ascii="Times New Roman" w:hAnsi="Times New Roman" w:cs="Times New Roman"/>
          <w:b/>
          <w:bCs/>
          <w:lang w:val="tr-TR"/>
        </w:rPr>
      </w:pPr>
      <w:r w:rsidRPr="0035454C">
        <w:rPr>
          <w:rFonts w:ascii="Times New Roman" w:hAnsi="Times New Roman" w:cs="Times New Roman"/>
          <w:b/>
          <w:bCs/>
          <w:lang w:val="tr-TR"/>
        </w:rPr>
        <w:t>Genel İlkeler ve Çalışma İlkeleri</w:t>
      </w:r>
    </w:p>
    <w:p w14:paraId="60F51C7D" w14:textId="0F724EEC" w:rsidR="00C16C60" w:rsidRPr="0035454C" w:rsidRDefault="009C742B" w:rsidP="005759AF">
      <w:pPr>
        <w:pStyle w:val="GvdeMetni"/>
        <w:spacing w:after="0" w:line="360" w:lineRule="auto"/>
        <w:jc w:val="both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Madde 4</w:t>
      </w:r>
      <w:r w:rsidR="00C16C60" w:rsidRPr="0035454C">
        <w:rPr>
          <w:rFonts w:ascii="Times New Roman" w:hAnsi="Times New Roman" w:cs="Times New Roman"/>
          <w:b/>
          <w:bCs/>
          <w:lang w:val="tr-TR"/>
        </w:rPr>
        <w:t>-</w:t>
      </w:r>
    </w:p>
    <w:p w14:paraId="47076D63" w14:textId="3942F01B" w:rsidR="006B752A" w:rsidRPr="0035454C" w:rsidRDefault="006B752A" w:rsidP="005759AF">
      <w:pPr>
        <w:pStyle w:val="GvdeMetni"/>
        <w:spacing w:after="0" w:line="360" w:lineRule="auto"/>
        <w:jc w:val="both"/>
        <w:rPr>
          <w:rFonts w:ascii="Times New Roman" w:hAnsi="Times New Roman" w:cs="Times New Roman"/>
          <w:lang w:val="tr-TR"/>
        </w:rPr>
      </w:pPr>
      <w:r w:rsidRPr="0035454C">
        <w:rPr>
          <w:rFonts w:ascii="Times New Roman" w:hAnsi="Times New Roman" w:cs="Times New Roman"/>
          <w:lang w:val="tr-TR"/>
        </w:rPr>
        <w:t xml:space="preserve">Bilimsel </w:t>
      </w:r>
      <w:r w:rsidR="00B14D91" w:rsidRPr="0035454C">
        <w:rPr>
          <w:rFonts w:ascii="Times New Roman" w:hAnsi="Times New Roman" w:cs="Times New Roman"/>
          <w:lang w:val="tr-TR"/>
        </w:rPr>
        <w:t>A</w:t>
      </w:r>
      <w:r w:rsidRPr="0035454C">
        <w:rPr>
          <w:rFonts w:ascii="Times New Roman" w:hAnsi="Times New Roman" w:cs="Times New Roman"/>
          <w:lang w:val="tr-TR"/>
        </w:rPr>
        <w:t xml:space="preserve">raştırmalar </w:t>
      </w:r>
      <w:r w:rsidR="00B14D91" w:rsidRPr="0035454C">
        <w:rPr>
          <w:rFonts w:ascii="Times New Roman" w:hAnsi="Times New Roman" w:cs="Times New Roman"/>
          <w:lang w:val="tr-TR"/>
        </w:rPr>
        <w:t>K</w:t>
      </w:r>
      <w:r w:rsidRPr="0035454C">
        <w:rPr>
          <w:rFonts w:ascii="Times New Roman" w:hAnsi="Times New Roman" w:cs="Times New Roman"/>
          <w:lang w:val="tr-TR"/>
        </w:rPr>
        <w:t xml:space="preserve">oordinasyon ve </w:t>
      </w:r>
      <w:r w:rsidR="00B14D91" w:rsidRPr="0035454C">
        <w:rPr>
          <w:rFonts w:ascii="Times New Roman" w:hAnsi="Times New Roman" w:cs="Times New Roman"/>
          <w:lang w:val="tr-TR"/>
        </w:rPr>
        <w:t>G</w:t>
      </w:r>
      <w:r w:rsidRPr="0035454C">
        <w:rPr>
          <w:rFonts w:ascii="Times New Roman" w:hAnsi="Times New Roman" w:cs="Times New Roman"/>
          <w:lang w:val="tr-TR"/>
        </w:rPr>
        <w:t xml:space="preserve">eliştirme </w:t>
      </w:r>
      <w:r w:rsidR="00B14D91" w:rsidRPr="0035454C">
        <w:rPr>
          <w:rFonts w:ascii="Times New Roman" w:hAnsi="Times New Roman" w:cs="Times New Roman"/>
          <w:lang w:val="tr-TR"/>
        </w:rPr>
        <w:t>K</w:t>
      </w:r>
      <w:r w:rsidRPr="0035454C">
        <w:rPr>
          <w:rFonts w:ascii="Times New Roman" w:hAnsi="Times New Roman" w:cs="Times New Roman"/>
          <w:lang w:val="tr-TR"/>
        </w:rPr>
        <w:t>omisyonu</w:t>
      </w:r>
      <w:r w:rsidR="00B14D91" w:rsidRPr="0035454C">
        <w:rPr>
          <w:rFonts w:ascii="Times New Roman" w:hAnsi="Times New Roman" w:cs="Times New Roman"/>
          <w:lang w:val="tr-TR"/>
        </w:rPr>
        <w:t>’nun aşağıdaki ilkelere uyması esastır</w:t>
      </w:r>
      <w:r w:rsidR="00557B5E" w:rsidRPr="0035454C">
        <w:rPr>
          <w:rFonts w:ascii="Times New Roman" w:hAnsi="Times New Roman" w:cs="Times New Roman"/>
          <w:lang w:val="tr-TR"/>
        </w:rPr>
        <w:t>:</w:t>
      </w:r>
    </w:p>
    <w:p w14:paraId="16F788DC" w14:textId="50AE2D0B" w:rsidR="00236EE0" w:rsidRPr="0035454C" w:rsidRDefault="00236EE0" w:rsidP="005759AF">
      <w:pPr>
        <w:pStyle w:val="GvdeMetni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val="tr-TR"/>
        </w:rPr>
      </w:pPr>
      <w:r w:rsidRPr="0035454C">
        <w:rPr>
          <w:rFonts w:ascii="Times New Roman" w:hAnsi="Times New Roman" w:cs="Times New Roman"/>
          <w:lang w:val="tr-TR"/>
        </w:rPr>
        <w:t>Ö</w:t>
      </w:r>
      <w:r w:rsidR="00C16C60" w:rsidRPr="0035454C">
        <w:rPr>
          <w:rFonts w:ascii="Times New Roman" w:hAnsi="Times New Roman" w:cs="Times New Roman"/>
          <w:lang w:val="tr-TR"/>
        </w:rPr>
        <w:t xml:space="preserve">ğretim üye ve elemanlarının nitelikli </w:t>
      </w:r>
      <w:r w:rsidR="00B14D91" w:rsidRPr="0035454C">
        <w:rPr>
          <w:rFonts w:ascii="Times New Roman" w:hAnsi="Times New Roman" w:cs="Times New Roman"/>
          <w:lang w:val="tr-TR"/>
        </w:rPr>
        <w:t xml:space="preserve">ve kaliteli </w:t>
      </w:r>
      <w:r w:rsidR="00C16C60" w:rsidRPr="0035454C">
        <w:rPr>
          <w:rFonts w:ascii="Times New Roman" w:hAnsi="Times New Roman" w:cs="Times New Roman"/>
          <w:lang w:val="tr-TR"/>
        </w:rPr>
        <w:t xml:space="preserve">bilimsel araştırma </w:t>
      </w:r>
      <w:r w:rsidR="00B14D91" w:rsidRPr="0035454C">
        <w:rPr>
          <w:rFonts w:ascii="Times New Roman" w:hAnsi="Times New Roman" w:cs="Times New Roman"/>
          <w:lang w:val="tr-TR"/>
        </w:rPr>
        <w:t>yapabilmeleri için</w:t>
      </w:r>
      <w:r w:rsidR="00C16C60" w:rsidRPr="0035454C">
        <w:rPr>
          <w:rFonts w:ascii="Times New Roman" w:hAnsi="Times New Roman" w:cs="Times New Roman"/>
          <w:lang w:val="tr-TR"/>
        </w:rPr>
        <w:t xml:space="preserve"> gereksinimler</w:t>
      </w:r>
      <w:r w:rsidR="00B14D91" w:rsidRPr="0035454C">
        <w:rPr>
          <w:rFonts w:ascii="Times New Roman" w:hAnsi="Times New Roman" w:cs="Times New Roman"/>
          <w:lang w:val="tr-TR"/>
        </w:rPr>
        <w:t>in</w:t>
      </w:r>
      <w:r w:rsidR="006B752A" w:rsidRPr="0035454C">
        <w:rPr>
          <w:rFonts w:ascii="Times New Roman" w:hAnsi="Times New Roman" w:cs="Times New Roman"/>
          <w:lang w:val="tr-TR"/>
        </w:rPr>
        <w:t xml:space="preserve"> </w:t>
      </w:r>
      <w:r w:rsidR="00C16C60" w:rsidRPr="0035454C">
        <w:rPr>
          <w:rFonts w:ascii="Times New Roman" w:hAnsi="Times New Roman" w:cs="Times New Roman"/>
          <w:lang w:val="tr-TR"/>
        </w:rPr>
        <w:t>tespit edi</w:t>
      </w:r>
      <w:r w:rsidR="00B14D91" w:rsidRPr="0035454C">
        <w:rPr>
          <w:rFonts w:ascii="Times New Roman" w:hAnsi="Times New Roman" w:cs="Times New Roman"/>
          <w:lang w:val="tr-TR"/>
        </w:rPr>
        <w:t>lmesi</w:t>
      </w:r>
      <w:r w:rsidR="00C16C60" w:rsidRPr="0035454C">
        <w:rPr>
          <w:rFonts w:ascii="Times New Roman" w:hAnsi="Times New Roman" w:cs="Times New Roman"/>
          <w:lang w:val="tr-TR"/>
        </w:rPr>
        <w:t xml:space="preserve"> </w:t>
      </w:r>
      <w:r w:rsidR="00B14D91" w:rsidRPr="0035454C">
        <w:rPr>
          <w:rFonts w:ascii="Times New Roman" w:hAnsi="Times New Roman" w:cs="Times New Roman"/>
          <w:lang w:val="tr-TR"/>
        </w:rPr>
        <w:t xml:space="preserve">ve bunların </w:t>
      </w:r>
      <w:r w:rsidR="00EB6709" w:rsidRPr="0035454C">
        <w:rPr>
          <w:rFonts w:ascii="Times New Roman" w:hAnsi="Times New Roman" w:cs="Times New Roman"/>
          <w:lang w:val="tr-TR"/>
        </w:rPr>
        <w:t xml:space="preserve">Müdürlük </w:t>
      </w:r>
      <w:r w:rsidR="00C16C60" w:rsidRPr="0035454C">
        <w:rPr>
          <w:rFonts w:ascii="Times New Roman" w:hAnsi="Times New Roman" w:cs="Times New Roman"/>
          <w:lang w:val="tr-TR"/>
        </w:rPr>
        <w:t>makamına ileti</w:t>
      </w:r>
      <w:r w:rsidR="00B14D91" w:rsidRPr="0035454C">
        <w:rPr>
          <w:rFonts w:ascii="Times New Roman" w:hAnsi="Times New Roman" w:cs="Times New Roman"/>
          <w:lang w:val="tr-TR"/>
        </w:rPr>
        <w:t>lmesi,</w:t>
      </w:r>
    </w:p>
    <w:p w14:paraId="263BBC1F" w14:textId="29AB0078" w:rsidR="00236EE0" w:rsidRPr="0035454C" w:rsidRDefault="00B14D91" w:rsidP="005759AF">
      <w:pPr>
        <w:pStyle w:val="GvdeMetni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val="tr-TR"/>
        </w:rPr>
      </w:pPr>
      <w:r w:rsidRPr="0035454C">
        <w:rPr>
          <w:rFonts w:ascii="Times New Roman" w:hAnsi="Times New Roman" w:cs="Times New Roman"/>
          <w:lang w:val="tr-TR"/>
        </w:rPr>
        <w:lastRenderedPageBreak/>
        <w:t>Araştırmacıların m</w:t>
      </w:r>
      <w:r w:rsidR="00C16C60" w:rsidRPr="0035454C">
        <w:rPr>
          <w:rFonts w:ascii="Times New Roman" w:hAnsi="Times New Roman" w:cs="Times New Roman"/>
          <w:lang w:val="tr-TR"/>
        </w:rPr>
        <w:t>ultidisipliner bilimsel çalışmalar yapılabilmesi için iç ve dış paydaşlarla (farklı üniversiteler,</w:t>
      </w:r>
      <w:r w:rsidR="00EB6709" w:rsidRPr="0035454C">
        <w:rPr>
          <w:rFonts w:ascii="Times New Roman" w:hAnsi="Times New Roman" w:cs="Times New Roman"/>
          <w:lang w:val="tr-TR"/>
        </w:rPr>
        <w:t xml:space="preserve"> </w:t>
      </w:r>
      <w:r w:rsidR="00C16C60" w:rsidRPr="0035454C">
        <w:rPr>
          <w:rFonts w:ascii="Times New Roman" w:hAnsi="Times New Roman" w:cs="Times New Roman"/>
          <w:lang w:val="tr-TR"/>
        </w:rPr>
        <w:t>araştırma merkezleri, sanayi kuruluşları, uluslararası ortaklıklar vs.) koordinasyon</w:t>
      </w:r>
      <w:r w:rsidR="00CF6EB0" w:rsidRPr="0035454C">
        <w:rPr>
          <w:rFonts w:ascii="Times New Roman" w:hAnsi="Times New Roman" w:cs="Times New Roman"/>
          <w:lang w:val="tr-TR"/>
        </w:rPr>
        <w:t xml:space="preserve">larının </w:t>
      </w:r>
      <w:r w:rsidR="00C16C60" w:rsidRPr="0035454C">
        <w:rPr>
          <w:rFonts w:ascii="Times New Roman" w:hAnsi="Times New Roman" w:cs="Times New Roman"/>
          <w:lang w:val="tr-TR"/>
        </w:rPr>
        <w:t>sağla</w:t>
      </w:r>
      <w:r w:rsidR="00CF6EB0" w:rsidRPr="0035454C">
        <w:rPr>
          <w:rFonts w:ascii="Times New Roman" w:hAnsi="Times New Roman" w:cs="Times New Roman"/>
          <w:lang w:val="tr-TR"/>
        </w:rPr>
        <w:t>nması</w:t>
      </w:r>
      <w:r w:rsidR="00C16C60" w:rsidRPr="0035454C">
        <w:rPr>
          <w:rFonts w:ascii="Times New Roman" w:hAnsi="Times New Roman" w:cs="Times New Roman"/>
          <w:lang w:val="tr-TR"/>
        </w:rPr>
        <w:t>,</w:t>
      </w:r>
    </w:p>
    <w:p w14:paraId="54E0713A" w14:textId="020983DF" w:rsidR="00236EE0" w:rsidRPr="0035454C" w:rsidRDefault="00C16C60" w:rsidP="005759AF">
      <w:pPr>
        <w:pStyle w:val="GvdeMetni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val="tr-TR"/>
        </w:rPr>
      </w:pPr>
      <w:r w:rsidRPr="0035454C">
        <w:rPr>
          <w:rFonts w:ascii="Times New Roman" w:hAnsi="Times New Roman" w:cs="Times New Roman"/>
          <w:lang w:val="tr-TR"/>
        </w:rPr>
        <w:t>Tüm paydaşlarla ulusal/uluslararası araştırma proje tekliflerinin hazırlanması, öğretim üye ve</w:t>
      </w:r>
      <w:r w:rsidR="00EB6709" w:rsidRPr="0035454C">
        <w:rPr>
          <w:rFonts w:ascii="Times New Roman" w:hAnsi="Times New Roman" w:cs="Times New Roman"/>
          <w:lang w:val="tr-TR"/>
        </w:rPr>
        <w:t xml:space="preserve"> </w:t>
      </w:r>
      <w:r w:rsidRPr="0035454C">
        <w:rPr>
          <w:rFonts w:ascii="Times New Roman" w:hAnsi="Times New Roman" w:cs="Times New Roman"/>
          <w:lang w:val="tr-TR"/>
        </w:rPr>
        <w:t xml:space="preserve">elemanlarının </w:t>
      </w:r>
      <w:r w:rsidR="009F25D1" w:rsidRPr="0035454C">
        <w:rPr>
          <w:rFonts w:ascii="Times New Roman" w:hAnsi="Times New Roman" w:cs="Times New Roman"/>
          <w:lang w:val="tr-TR"/>
        </w:rPr>
        <w:t xml:space="preserve">görüşünün alınması ve onların </w:t>
      </w:r>
      <w:r w:rsidRPr="0035454C">
        <w:rPr>
          <w:rFonts w:ascii="Times New Roman" w:hAnsi="Times New Roman" w:cs="Times New Roman"/>
          <w:lang w:val="tr-TR"/>
        </w:rPr>
        <w:t>bu projelere katılım</w:t>
      </w:r>
      <w:r w:rsidR="00557B5E" w:rsidRPr="0035454C">
        <w:rPr>
          <w:rFonts w:ascii="Times New Roman" w:hAnsi="Times New Roman" w:cs="Times New Roman"/>
          <w:lang w:val="tr-TR"/>
        </w:rPr>
        <w:t xml:space="preserve"> sağlamaları</w:t>
      </w:r>
      <w:r w:rsidR="009F25D1" w:rsidRPr="0035454C">
        <w:rPr>
          <w:rFonts w:ascii="Times New Roman" w:hAnsi="Times New Roman" w:cs="Times New Roman"/>
          <w:lang w:val="tr-TR"/>
        </w:rPr>
        <w:t xml:space="preserve"> için</w:t>
      </w:r>
      <w:r w:rsidRPr="0035454C">
        <w:rPr>
          <w:rFonts w:ascii="Times New Roman" w:hAnsi="Times New Roman" w:cs="Times New Roman"/>
          <w:lang w:val="tr-TR"/>
        </w:rPr>
        <w:t xml:space="preserve"> özendir</w:t>
      </w:r>
      <w:r w:rsidR="009F25D1" w:rsidRPr="0035454C">
        <w:rPr>
          <w:rFonts w:ascii="Times New Roman" w:hAnsi="Times New Roman" w:cs="Times New Roman"/>
          <w:lang w:val="tr-TR"/>
        </w:rPr>
        <w:t>ilmesi</w:t>
      </w:r>
      <w:r w:rsidRPr="0035454C">
        <w:rPr>
          <w:rFonts w:ascii="Times New Roman" w:hAnsi="Times New Roman" w:cs="Times New Roman"/>
          <w:lang w:val="tr-TR"/>
        </w:rPr>
        <w:t>,</w:t>
      </w:r>
    </w:p>
    <w:p w14:paraId="1CFC5513" w14:textId="358D51C3" w:rsidR="00C16C60" w:rsidRPr="0035454C" w:rsidRDefault="009F25D1" w:rsidP="005759AF">
      <w:pPr>
        <w:pStyle w:val="GvdeMetni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val="tr-TR"/>
        </w:rPr>
      </w:pPr>
      <w:r w:rsidRPr="0035454C">
        <w:rPr>
          <w:rFonts w:ascii="Times New Roman" w:hAnsi="Times New Roman" w:cs="Times New Roman"/>
          <w:lang w:val="tr-TR"/>
        </w:rPr>
        <w:t xml:space="preserve">Öğretim elemanlarının ve </w:t>
      </w:r>
      <w:r w:rsidR="00EB6709" w:rsidRPr="0035454C">
        <w:rPr>
          <w:rFonts w:ascii="Times New Roman" w:hAnsi="Times New Roman" w:cs="Times New Roman"/>
          <w:lang w:val="tr-TR"/>
        </w:rPr>
        <w:t>yüksekok</w:t>
      </w:r>
      <w:r w:rsidR="00790FA0" w:rsidRPr="0035454C">
        <w:rPr>
          <w:rFonts w:ascii="Times New Roman" w:hAnsi="Times New Roman" w:cs="Times New Roman"/>
          <w:lang w:val="tr-TR"/>
        </w:rPr>
        <w:t>u</w:t>
      </w:r>
      <w:r w:rsidR="00EB6709" w:rsidRPr="0035454C">
        <w:rPr>
          <w:rFonts w:ascii="Times New Roman" w:hAnsi="Times New Roman" w:cs="Times New Roman"/>
          <w:lang w:val="tr-TR"/>
        </w:rPr>
        <w:t>l</w:t>
      </w:r>
      <w:r w:rsidR="00C16C60" w:rsidRPr="0035454C">
        <w:rPr>
          <w:rFonts w:ascii="Times New Roman" w:hAnsi="Times New Roman" w:cs="Times New Roman"/>
          <w:lang w:val="tr-TR"/>
        </w:rPr>
        <w:t xml:space="preserve"> öğrencilerinin bilimsel</w:t>
      </w:r>
      <w:r w:rsidR="00790FA0" w:rsidRPr="0035454C">
        <w:rPr>
          <w:rFonts w:ascii="Times New Roman" w:hAnsi="Times New Roman" w:cs="Times New Roman"/>
          <w:lang w:val="tr-TR"/>
        </w:rPr>
        <w:t xml:space="preserve"> </w:t>
      </w:r>
      <w:r w:rsidR="00C16C60" w:rsidRPr="0035454C">
        <w:rPr>
          <w:rFonts w:ascii="Times New Roman" w:hAnsi="Times New Roman" w:cs="Times New Roman"/>
          <w:lang w:val="tr-TR"/>
        </w:rPr>
        <w:t>araştırma proje başvuruları yapmaya özendirilmesi</w:t>
      </w:r>
      <w:r w:rsidR="00557B5E" w:rsidRPr="0035454C">
        <w:rPr>
          <w:rFonts w:ascii="Times New Roman" w:hAnsi="Times New Roman" w:cs="Times New Roman"/>
          <w:lang w:val="tr-TR"/>
        </w:rPr>
        <w:t xml:space="preserve">, </w:t>
      </w:r>
      <w:r w:rsidR="00C16C60" w:rsidRPr="0035454C">
        <w:rPr>
          <w:rFonts w:ascii="Times New Roman" w:hAnsi="Times New Roman" w:cs="Times New Roman"/>
          <w:lang w:val="tr-TR"/>
        </w:rPr>
        <w:t>gerektiğinde bu amaçla eğitim</w:t>
      </w:r>
      <w:r w:rsidRPr="0035454C">
        <w:rPr>
          <w:rFonts w:ascii="Times New Roman" w:hAnsi="Times New Roman" w:cs="Times New Roman"/>
          <w:lang w:val="tr-TR"/>
        </w:rPr>
        <w:t xml:space="preserve"> ve </w:t>
      </w:r>
      <w:r w:rsidR="00C16C60" w:rsidRPr="0035454C">
        <w:rPr>
          <w:rFonts w:ascii="Times New Roman" w:hAnsi="Times New Roman" w:cs="Times New Roman"/>
          <w:lang w:val="tr-TR"/>
        </w:rPr>
        <w:t>toplantı</w:t>
      </w:r>
      <w:r w:rsidR="0005047E" w:rsidRPr="0035454C">
        <w:rPr>
          <w:rFonts w:ascii="Times New Roman" w:hAnsi="Times New Roman" w:cs="Times New Roman"/>
          <w:lang w:val="tr-TR"/>
        </w:rPr>
        <w:t>ları</w:t>
      </w:r>
      <w:r w:rsidR="00C16C60" w:rsidRPr="0035454C">
        <w:rPr>
          <w:rFonts w:ascii="Times New Roman" w:hAnsi="Times New Roman" w:cs="Times New Roman"/>
          <w:lang w:val="tr-TR"/>
        </w:rPr>
        <w:t xml:space="preserve"> düzenlemesi</w:t>
      </w:r>
      <w:r w:rsidRPr="0035454C">
        <w:rPr>
          <w:rFonts w:ascii="Times New Roman" w:hAnsi="Times New Roman" w:cs="Times New Roman"/>
          <w:lang w:val="tr-TR"/>
        </w:rPr>
        <w:t xml:space="preserve"> </w:t>
      </w:r>
      <w:r w:rsidR="00557B5E" w:rsidRPr="0035454C">
        <w:rPr>
          <w:rFonts w:ascii="Times New Roman" w:hAnsi="Times New Roman" w:cs="Times New Roman"/>
          <w:lang w:val="tr-TR"/>
        </w:rPr>
        <w:t>gerekmektedir.</w:t>
      </w:r>
    </w:p>
    <w:p w14:paraId="6BDCF9ED" w14:textId="77777777" w:rsidR="009A0434" w:rsidRDefault="009A0434" w:rsidP="005759AF">
      <w:pPr>
        <w:pStyle w:val="GvdeMetni"/>
        <w:spacing w:after="0" w:line="360" w:lineRule="auto"/>
        <w:jc w:val="both"/>
        <w:rPr>
          <w:rFonts w:ascii="Times New Roman" w:hAnsi="Times New Roman" w:cs="Times New Roman"/>
          <w:lang w:val="tr-TR"/>
        </w:rPr>
      </w:pPr>
    </w:p>
    <w:p w14:paraId="176CE692" w14:textId="77777777" w:rsidR="009A0434" w:rsidRPr="0035454C" w:rsidRDefault="009A0434" w:rsidP="005759AF">
      <w:pPr>
        <w:pStyle w:val="GvdeMetni"/>
        <w:spacing w:after="0" w:line="360" w:lineRule="auto"/>
        <w:jc w:val="both"/>
        <w:rPr>
          <w:rFonts w:ascii="Times New Roman" w:hAnsi="Times New Roman" w:cs="Times New Roman"/>
          <w:lang w:val="tr-TR"/>
        </w:rPr>
      </w:pPr>
    </w:p>
    <w:p w14:paraId="17587792" w14:textId="0DD3606D" w:rsidR="00C16C60" w:rsidRPr="0035454C" w:rsidRDefault="00C16C60" w:rsidP="005759AF">
      <w:pPr>
        <w:pStyle w:val="GvdeMetni"/>
        <w:spacing w:after="0" w:line="360" w:lineRule="auto"/>
        <w:jc w:val="both"/>
        <w:rPr>
          <w:rFonts w:ascii="Times New Roman" w:hAnsi="Times New Roman" w:cs="Times New Roman"/>
          <w:b/>
          <w:bCs/>
          <w:lang w:val="tr-TR"/>
        </w:rPr>
      </w:pPr>
      <w:r w:rsidRPr="0035454C">
        <w:rPr>
          <w:rFonts w:ascii="Times New Roman" w:hAnsi="Times New Roman" w:cs="Times New Roman"/>
          <w:b/>
          <w:bCs/>
          <w:lang w:val="tr-TR"/>
        </w:rPr>
        <w:t xml:space="preserve">Madde </w:t>
      </w:r>
      <w:r w:rsidR="009C742B">
        <w:rPr>
          <w:rFonts w:ascii="Times New Roman" w:hAnsi="Times New Roman" w:cs="Times New Roman"/>
          <w:b/>
          <w:bCs/>
          <w:lang w:val="tr-TR"/>
        </w:rPr>
        <w:t>5</w:t>
      </w:r>
      <w:r w:rsidRPr="0035454C">
        <w:rPr>
          <w:rFonts w:ascii="Times New Roman" w:hAnsi="Times New Roman" w:cs="Times New Roman"/>
          <w:b/>
          <w:bCs/>
          <w:lang w:val="tr-TR"/>
        </w:rPr>
        <w:t>-</w:t>
      </w:r>
    </w:p>
    <w:p w14:paraId="45977462" w14:textId="7B1005A9" w:rsidR="006B752A" w:rsidRPr="0035454C" w:rsidRDefault="00C16C60" w:rsidP="005759AF">
      <w:pPr>
        <w:pStyle w:val="GvdeMetni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val="tr-TR"/>
        </w:rPr>
      </w:pPr>
      <w:r w:rsidRPr="0035454C">
        <w:rPr>
          <w:rFonts w:ascii="Times New Roman" w:hAnsi="Times New Roman" w:cs="Times New Roman"/>
          <w:lang w:val="tr-TR"/>
        </w:rPr>
        <w:t>Komisyon</w:t>
      </w:r>
      <w:r w:rsidR="00375733" w:rsidRPr="0035454C">
        <w:rPr>
          <w:rFonts w:ascii="Times New Roman" w:hAnsi="Times New Roman" w:cs="Times New Roman"/>
          <w:lang w:val="tr-TR"/>
        </w:rPr>
        <w:t xml:space="preserve"> </w:t>
      </w:r>
      <w:r w:rsidRPr="0035454C">
        <w:rPr>
          <w:rFonts w:ascii="Times New Roman" w:hAnsi="Times New Roman" w:cs="Times New Roman"/>
          <w:lang w:val="tr-TR"/>
        </w:rPr>
        <w:t xml:space="preserve">faaliyetlerinin planlanması ve raporlanması için yılda en az </w:t>
      </w:r>
      <w:r w:rsidR="006B752A" w:rsidRPr="0035454C">
        <w:rPr>
          <w:rFonts w:ascii="Times New Roman" w:hAnsi="Times New Roman" w:cs="Times New Roman"/>
          <w:lang w:val="tr-TR"/>
        </w:rPr>
        <w:t>2 (</w:t>
      </w:r>
      <w:r w:rsidRPr="0035454C">
        <w:rPr>
          <w:rFonts w:ascii="Times New Roman" w:hAnsi="Times New Roman" w:cs="Times New Roman"/>
          <w:lang w:val="tr-TR"/>
        </w:rPr>
        <w:t>iki</w:t>
      </w:r>
      <w:r w:rsidR="006B752A" w:rsidRPr="0035454C">
        <w:rPr>
          <w:rFonts w:ascii="Times New Roman" w:hAnsi="Times New Roman" w:cs="Times New Roman"/>
          <w:lang w:val="tr-TR"/>
        </w:rPr>
        <w:t>)</w:t>
      </w:r>
      <w:r w:rsidRPr="0035454C">
        <w:rPr>
          <w:rFonts w:ascii="Times New Roman" w:hAnsi="Times New Roman" w:cs="Times New Roman"/>
          <w:lang w:val="tr-TR"/>
        </w:rPr>
        <w:t xml:space="preserve"> kez toplanır. Toplantılar</w:t>
      </w:r>
      <w:r w:rsidR="00790FA0" w:rsidRPr="0035454C">
        <w:rPr>
          <w:rFonts w:ascii="Times New Roman" w:hAnsi="Times New Roman" w:cs="Times New Roman"/>
          <w:lang w:val="tr-TR"/>
        </w:rPr>
        <w:t xml:space="preserve"> </w:t>
      </w:r>
      <w:r w:rsidRPr="0035454C">
        <w:rPr>
          <w:rFonts w:ascii="Times New Roman" w:hAnsi="Times New Roman" w:cs="Times New Roman"/>
          <w:lang w:val="tr-TR"/>
        </w:rPr>
        <w:t xml:space="preserve">üye tam sayısının salt çoğunluğu ile yapılır. </w:t>
      </w:r>
      <w:r w:rsidR="00790FA0" w:rsidRPr="0035454C">
        <w:rPr>
          <w:rFonts w:ascii="Times New Roman" w:hAnsi="Times New Roman" w:cs="Times New Roman"/>
          <w:lang w:val="tr-TR"/>
        </w:rPr>
        <w:t>Müdür</w:t>
      </w:r>
      <w:r w:rsidRPr="0035454C">
        <w:rPr>
          <w:rFonts w:ascii="Times New Roman" w:hAnsi="Times New Roman" w:cs="Times New Roman"/>
          <w:lang w:val="tr-TR"/>
        </w:rPr>
        <w:t xml:space="preserve"> katıldığı toplantılarda </w:t>
      </w:r>
      <w:r w:rsidR="00375733" w:rsidRPr="0035454C">
        <w:rPr>
          <w:rFonts w:ascii="Times New Roman" w:hAnsi="Times New Roman" w:cs="Times New Roman"/>
          <w:lang w:val="tr-TR"/>
        </w:rPr>
        <w:t>k</w:t>
      </w:r>
      <w:r w:rsidRPr="0035454C">
        <w:rPr>
          <w:rFonts w:ascii="Times New Roman" w:hAnsi="Times New Roman" w:cs="Times New Roman"/>
          <w:lang w:val="tr-TR"/>
        </w:rPr>
        <w:t>omisyon</w:t>
      </w:r>
      <w:r w:rsidR="00375733" w:rsidRPr="0035454C">
        <w:rPr>
          <w:rFonts w:ascii="Times New Roman" w:hAnsi="Times New Roman" w:cs="Times New Roman"/>
          <w:lang w:val="tr-TR"/>
        </w:rPr>
        <w:t xml:space="preserve">un </w:t>
      </w:r>
      <w:r w:rsidRPr="0035454C">
        <w:rPr>
          <w:rFonts w:ascii="Times New Roman" w:hAnsi="Times New Roman" w:cs="Times New Roman"/>
          <w:lang w:val="tr-TR"/>
        </w:rPr>
        <w:t>doğal</w:t>
      </w:r>
      <w:r w:rsidR="00790FA0" w:rsidRPr="0035454C">
        <w:rPr>
          <w:rFonts w:ascii="Times New Roman" w:hAnsi="Times New Roman" w:cs="Times New Roman"/>
          <w:lang w:val="tr-TR"/>
        </w:rPr>
        <w:t xml:space="preserve"> </w:t>
      </w:r>
      <w:r w:rsidRPr="0035454C">
        <w:rPr>
          <w:rFonts w:ascii="Times New Roman" w:hAnsi="Times New Roman" w:cs="Times New Roman"/>
          <w:lang w:val="tr-TR"/>
        </w:rPr>
        <w:t>başkanıdır.</w:t>
      </w:r>
    </w:p>
    <w:p w14:paraId="387E6293" w14:textId="60A4C72E" w:rsidR="006B752A" w:rsidRPr="0035454C" w:rsidRDefault="00C16C60" w:rsidP="005759AF">
      <w:pPr>
        <w:pStyle w:val="GvdeMetni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val="tr-TR"/>
        </w:rPr>
      </w:pPr>
      <w:r w:rsidRPr="0035454C">
        <w:rPr>
          <w:rFonts w:ascii="Times New Roman" w:hAnsi="Times New Roman" w:cs="Times New Roman"/>
          <w:lang w:val="tr-TR"/>
        </w:rPr>
        <w:t xml:space="preserve">Kararlar toplantıya katılan üyelerin salt çoğunluğuyla alınır. </w:t>
      </w:r>
    </w:p>
    <w:p w14:paraId="108EA226" w14:textId="7106A949" w:rsidR="006B752A" w:rsidRPr="0035454C" w:rsidRDefault="00C16C60" w:rsidP="005759AF">
      <w:pPr>
        <w:pStyle w:val="GvdeMetni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val="tr-TR"/>
        </w:rPr>
      </w:pPr>
      <w:r w:rsidRPr="0035454C">
        <w:rPr>
          <w:rFonts w:ascii="Times New Roman" w:hAnsi="Times New Roman" w:cs="Times New Roman"/>
          <w:lang w:val="tr-TR"/>
        </w:rPr>
        <w:t>Toplantı yeri ve tarihi başkan tarafından belirlenir ve üyelere en az 1 (bir) hafta önce duyurulur.</w:t>
      </w:r>
      <w:r w:rsidR="006B752A" w:rsidRPr="0035454C">
        <w:rPr>
          <w:rFonts w:ascii="Times New Roman" w:hAnsi="Times New Roman" w:cs="Times New Roman"/>
          <w:lang w:val="tr-TR"/>
        </w:rPr>
        <w:t xml:space="preserve"> </w:t>
      </w:r>
      <w:r w:rsidRPr="0035454C">
        <w:rPr>
          <w:rFonts w:ascii="Times New Roman" w:hAnsi="Times New Roman" w:cs="Times New Roman"/>
          <w:lang w:val="tr-TR"/>
        </w:rPr>
        <w:t>Üyelerin mazeret</w:t>
      </w:r>
      <w:r w:rsidR="00557B5E" w:rsidRPr="0035454C">
        <w:rPr>
          <w:rFonts w:ascii="Times New Roman" w:hAnsi="Times New Roman" w:cs="Times New Roman"/>
          <w:lang w:val="tr-TR"/>
        </w:rPr>
        <w:t xml:space="preserve"> veya </w:t>
      </w:r>
      <w:r w:rsidRPr="0035454C">
        <w:rPr>
          <w:rFonts w:ascii="Times New Roman" w:hAnsi="Times New Roman" w:cs="Times New Roman"/>
          <w:lang w:val="tr-TR"/>
        </w:rPr>
        <w:t>izin durumlarında başkan yeni tarih ve yer belirleyebilir.</w:t>
      </w:r>
    </w:p>
    <w:p w14:paraId="09D0F1CA" w14:textId="3FC2743B" w:rsidR="006B752A" w:rsidRPr="0035454C" w:rsidRDefault="00C16C60" w:rsidP="005759AF">
      <w:pPr>
        <w:pStyle w:val="GvdeMetni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val="tr-TR"/>
        </w:rPr>
      </w:pPr>
      <w:r w:rsidRPr="0035454C">
        <w:rPr>
          <w:rFonts w:ascii="Times New Roman" w:hAnsi="Times New Roman" w:cs="Times New Roman"/>
          <w:lang w:val="tr-TR"/>
        </w:rPr>
        <w:t>Komisyon o eğitim</w:t>
      </w:r>
      <w:r w:rsidR="00557B5E" w:rsidRPr="0035454C">
        <w:rPr>
          <w:rFonts w:ascii="Times New Roman" w:hAnsi="Times New Roman" w:cs="Times New Roman"/>
          <w:lang w:val="tr-TR"/>
        </w:rPr>
        <w:t>-</w:t>
      </w:r>
      <w:r w:rsidRPr="0035454C">
        <w:rPr>
          <w:rFonts w:ascii="Times New Roman" w:hAnsi="Times New Roman" w:cs="Times New Roman"/>
          <w:lang w:val="tr-TR"/>
        </w:rPr>
        <w:t>öğretim yılına ait tüm faaliyetlerini ve bir sonraki yıla ait planlarını rapor</w:t>
      </w:r>
      <w:r w:rsidR="00790FA0" w:rsidRPr="0035454C">
        <w:rPr>
          <w:rFonts w:ascii="Times New Roman" w:hAnsi="Times New Roman" w:cs="Times New Roman"/>
          <w:lang w:val="tr-TR"/>
        </w:rPr>
        <w:t xml:space="preserve"> </w:t>
      </w:r>
      <w:r w:rsidRPr="0035454C">
        <w:rPr>
          <w:rFonts w:ascii="Times New Roman" w:hAnsi="Times New Roman" w:cs="Times New Roman"/>
          <w:lang w:val="tr-TR"/>
        </w:rPr>
        <w:t xml:space="preserve">haline getirerek </w:t>
      </w:r>
      <w:proofErr w:type="gramStart"/>
      <w:r w:rsidRPr="0035454C">
        <w:rPr>
          <w:rFonts w:ascii="Times New Roman" w:hAnsi="Times New Roman" w:cs="Times New Roman"/>
          <w:lang w:val="tr-TR"/>
        </w:rPr>
        <w:t>yıl sonunda</w:t>
      </w:r>
      <w:proofErr w:type="gramEnd"/>
      <w:r w:rsidRPr="0035454C">
        <w:rPr>
          <w:rFonts w:ascii="Times New Roman" w:hAnsi="Times New Roman" w:cs="Times New Roman"/>
          <w:lang w:val="tr-TR"/>
        </w:rPr>
        <w:t xml:space="preserve"> </w:t>
      </w:r>
      <w:r w:rsidR="00375733" w:rsidRPr="0035454C">
        <w:rPr>
          <w:rFonts w:ascii="Times New Roman" w:hAnsi="Times New Roman" w:cs="Times New Roman"/>
          <w:lang w:val="tr-TR"/>
        </w:rPr>
        <w:t xml:space="preserve">Sağlık Hizmetleri Meslek Yüksekokulu </w:t>
      </w:r>
      <w:r w:rsidR="00790FA0" w:rsidRPr="0035454C">
        <w:rPr>
          <w:rFonts w:ascii="Times New Roman" w:hAnsi="Times New Roman" w:cs="Times New Roman"/>
          <w:lang w:val="tr-TR"/>
        </w:rPr>
        <w:t>Müdürlüğ</w:t>
      </w:r>
      <w:r w:rsidR="00375733" w:rsidRPr="0035454C">
        <w:rPr>
          <w:rFonts w:ascii="Times New Roman" w:hAnsi="Times New Roman" w:cs="Times New Roman"/>
          <w:lang w:val="tr-TR"/>
        </w:rPr>
        <w:t>ü’n</w:t>
      </w:r>
      <w:r w:rsidR="00790FA0" w:rsidRPr="0035454C">
        <w:rPr>
          <w:rFonts w:ascii="Times New Roman" w:hAnsi="Times New Roman" w:cs="Times New Roman"/>
          <w:lang w:val="tr-TR"/>
        </w:rPr>
        <w:t>e</w:t>
      </w:r>
      <w:r w:rsidRPr="0035454C">
        <w:rPr>
          <w:rFonts w:ascii="Times New Roman" w:hAnsi="Times New Roman" w:cs="Times New Roman"/>
          <w:lang w:val="tr-TR"/>
        </w:rPr>
        <w:t xml:space="preserve"> </w:t>
      </w:r>
      <w:r w:rsidR="006B752A" w:rsidRPr="0035454C">
        <w:rPr>
          <w:rFonts w:ascii="Times New Roman" w:hAnsi="Times New Roman" w:cs="Times New Roman"/>
          <w:lang w:val="tr-TR"/>
        </w:rPr>
        <w:t>sunar.</w:t>
      </w:r>
    </w:p>
    <w:p w14:paraId="2BB10B75" w14:textId="519FC55D" w:rsidR="006B752A" w:rsidRPr="0035454C" w:rsidRDefault="00C16C60" w:rsidP="005759AF">
      <w:pPr>
        <w:pStyle w:val="GvdeMetni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lang w:val="tr-TR"/>
        </w:rPr>
      </w:pPr>
      <w:r w:rsidRPr="0035454C">
        <w:rPr>
          <w:rFonts w:ascii="Times New Roman" w:hAnsi="Times New Roman" w:cs="Times New Roman"/>
          <w:lang w:val="tr-TR"/>
        </w:rPr>
        <w:t>Komisyon kararları tutanakla tespit edilir</w:t>
      </w:r>
      <w:r w:rsidR="00557B5E" w:rsidRPr="0035454C">
        <w:rPr>
          <w:rFonts w:ascii="Times New Roman" w:hAnsi="Times New Roman" w:cs="Times New Roman"/>
          <w:lang w:val="tr-TR"/>
        </w:rPr>
        <w:t xml:space="preserve">, </w:t>
      </w:r>
      <w:r w:rsidRPr="0035454C">
        <w:rPr>
          <w:rFonts w:ascii="Times New Roman" w:hAnsi="Times New Roman" w:cs="Times New Roman"/>
          <w:lang w:val="tr-TR"/>
        </w:rPr>
        <w:t>karar tutanağı toplantı esnasında hazır bulunan tüm</w:t>
      </w:r>
      <w:r w:rsidR="00790FA0" w:rsidRPr="0035454C">
        <w:rPr>
          <w:rFonts w:ascii="Times New Roman" w:hAnsi="Times New Roman" w:cs="Times New Roman"/>
          <w:lang w:val="tr-TR"/>
        </w:rPr>
        <w:t xml:space="preserve"> </w:t>
      </w:r>
      <w:r w:rsidRPr="0035454C">
        <w:rPr>
          <w:rFonts w:ascii="Times New Roman" w:hAnsi="Times New Roman" w:cs="Times New Roman"/>
          <w:lang w:val="tr-TR"/>
        </w:rPr>
        <w:t>üyeler tarafından imzalanır</w:t>
      </w:r>
      <w:r w:rsidR="00557B5E" w:rsidRPr="0035454C">
        <w:rPr>
          <w:rFonts w:ascii="Times New Roman" w:hAnsi="Times New Roman" w:cs="Times New Roman"/>
          <w:lang w:val="tr-TR"/>
        </w:rPr>
        <w:t xml:space="preserve">. </w:t>
      </w:r>
    </w:p>
    <w:p w14:paraId="7457E313" w14:textId="37AD7352" w:rsidR="005759AF" w:rsidRPr="0035454C" w:rsidRDefault="005759AF" w:rsidP="00482AF3">
      <w:pPr>
        <w:pStyle w:val="GvdeMetni"/>
        <w:spacing w:after="0" w:line="360" w:lineRule="auto"/>
        <w:jc w:val="both"/>
        <w:rPr>
          <w:rFonts w:ascii="Times New Roman" w:hAnsi="Times New Roman" w:cs="Times New Roman"/>
          <w:lang w:val="tr-TR"/>
        </w:rPr>
      </w:pPr>
    </w:p>
    <w:p w14:paraId="6263D013" w14:textId="77777777" w:rsidR="00790FA0" w:rsidRPr="0035454C" w:rsidRDefault="00790FA0" w:rsidP="005759AF">
      <w:pPr>
        <w:pStyle w:val="GvdeMetni"/>
        <w:spacing w:after="0" w:line="360" w:lineRule="auto"/>
        <w:jc w:val="both"/>
        <w:rPr>
          <w:rFonts w:ascii="Times New Roman" w:hAnsi="Times New Roman" w:cs="Times New Roman"/>
          <w:lang w:val="tr-TR"/>
        </w:rPr>
      </w:pPr>
    </w:p>
    <w:p w14:paraId="178BB0CB" w14:textId="77777777" w:rsidR="00C16C60" w:rsidRPr="0035454C" w:rsidRDefault="00C16C60" w:rsidP="005759AF">
      <w:pPr>
        <w:pStyle w:val="GvdeMetni"/>
        <w:spacing w:after="0" w:line="360" w:lineRule="auto"/>
        <w:jc w:val="both"/>
        <w:rPr>
          <w:rFonts w:ascii="Times New Roman" w:hAnsi="Times New Roman" w:cs="Times New Roman"/>
          <w:b/>
          <w:bCs/>
          <w:lang w:val="tr-TR"/>
        </w:rPr>
      </w:pPr>
      <w:r w:rsidRPr="0035454C">
        <w:rPr>
          <w:rFonts w:ascii="Times New Roman" w:hAnsi="Times New Roman" w:cs="Times New Roman"/>
          <w:b/>
          <w:bCs/>
          <w:lang w:val="tr-TR"/>
        </w:rPr>
        <w:t>Görev ve Sorumluluklar</w:t>
      </w:r>
    </w:p>
    <w:p w14:paraId="650A1DE8" w14:textId="5ACA8374" w:rsidR="00C16C60" w:rsidRPr="0035454C" w:rsidRDefault="009C742B" w:rsidP="005759AF">
      <w:pPr>
        <w:pStyle w:val="GvdeMetni"/>
        <w:spacing w:after="0" w:line="360" w:lineRule="auto"/>
        <w:jc w:val="both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Madde 6</w:t>
      </w:r>
      <w:r w:rsidR="00C16C60" w:rsidRPr="0035454C">
        <w:rPr>
          <w:rFonts w:ascii="Times New Roman" w:hAnsi="Times New Roman" w:cs="Times New Roman"/>
          <w:b/>
          <w:bCs/>
          <w:lang w:val="tr-TR"/>
        </w:rPr>
        <w:t>-</w:t>
      </w:r>
    </w:p>
    <w:p w14:paraId="502A3608" w14:textId="77777777" w:rsidR="00C16C60" w:rsidRPr="0035454C" w:rsidRDefault="00C16C60" w:rsidP="005759AF">
      <w:pPr>
        <w:pStyle w:val="GvdeMetni"/>
        <w:spacing w:after="0" w:line="360" w:lineRule="auto"/>
        <w:jc w:val="both"/>
        <w:rPr>
          <w:rFonts w:ascii="Times New Roman" w:hAnsi="Times New Roman" w:cs="Times New Roman"/>
          <w:lang w:val="tr-TR"/>
        </w:rPr>
      </w:pPr>
      <w:r w:rsidRPr="0035454C">
        <w:rPr>
          <w:rFonts w:ascii="Times New Roman" w:hAnsi="Times New Roman" w:cs="Times New Roman"/>
          <w:lang w:val="tr-TR"/>
        </w:rPr>
        <w:t>Komisyonun görev ve sorumlulukları şunlardır:</w:t>
      </w:r>
    </w:p>
    <w:p w14:paraId="58EFAA53" w14:textId="22C8A3D8" w:rsidR="00DD35A6" w:rsidRPr="0035454C" w:rsidRDefault="007A2DF3" w:rsidP="007A2DF3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54C">
        <w:rPr>
          <w:rFonts w:ascii="Times New Roman" w:hAnsi="Times New Roman" w:cs="Times New Roman"/>
          <w:sz w:val="24"/>
          <w:szCs w:val="24"/>
        </w:rPr>
        <w:t>Üniversitesinin akademik birimleri ve Teknoloji Transfer Ofisi gibi diğer birimleri ile eşgüdü</w:t>
      </w:r>
      <w:r w:rsidR="0005047E" w:rsidRPr="0035454C">
        <w:rPr>
          <w:rFonts w:ascii="Times New Roman" w:hAnsi="Times New Roman" w:cs="Times New Roman"/>
          <w:sz w:val="24"/>
          <w:szCs w:val="24"/>
        </w:rPr>
        <w:t>mü sağlamak</w:t>
      </w:r>
      <w:r w:rsidRPr="0035454C">
        <w:rPr>
          <w:rFonts w:ascii="Times New Roman" w:hAnsi="Times New Roman" w:cs="Times New Roman"/>
          <w:sz w:val="24"/>
          <w:szCs w:val="24"/>
        </w:rPr>
        <w:t>, Yüksekokulun Araştırma-Geliştirm</w:t>
      </w:r>
      <w:r w:rsidR="0005047E" w:rsidRPr="0035454C">
        <w:rPr>
          <w:rFonts w:ascii="Times New Roman" w:hAnsi="Times New Roman" w:cs="Times New Roman"/>
          <w:sz w:val="24"/>
          <w:szCs w:val="24"/>
        </w:rPr>
        <w:t>e (Ar-Ge) politikasını oluşturmak</w:t>
      </w:r>
      <w:r w:rsidRPr="0035454C">
        <w:rPr>
          <w:rFonts w:ascii="Times New Roman" w:hAnsi="Times New Roman" w:cs="Times New Roman"/>
          <w:sz w:val="24"/>
          <w:szCs w:val="24"/>
        </w:rPr>
        <w:t xml:space="preserve"> ve uygulanması konusunda alınabilecek tedbirleri yönetime bildirmek,</w:t>
      </w:r>
    </w:p>
    <w:p w14:paraId="5FF105B5" w14:textId="1E573338" w:rsidR="00DD35A6" w:rsidRPr="0035454C" w:rsidRDefault="007A2DF3" w:rsidP="005759AF">
      <w:pPr>
        <w:pStyle w:val="GvdeMetni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lang w:val="tr-TR"/>
        </w:rPr>
      </w:pPr>
      <w:r w:rsidRPr="0035454C">
        <w:rPr>
          <w:rFonts w:ascii="Times New Roman" w:eastAsia="Calibri" w:hAnsi="Times New Roman" w:cs="Times New Roman"/>
          <w:kern w:val="0"/>
          <w:lang w:val="tr-TR" w:eastAsia="en-US" w:bidi="ar-SA"/>
        </w:rPr>
        <w:t>Birimin araştırma altyapı olanaklarının bölge potansiyeli ve ihtiyaçları ile uyumlu olarak geliştirilmesine yönelik öneriler geliştirmek</w:t>
      </w:r>
      <w:r w:rsidR="00C16C60" w:rsidRPr="0035454C">
        <w:rPr>
          <w:rFonts w:ascii="Times New Roman" w:hAnsi="Times New Roman" w:cs="Times New Roman"/>
          <w:lang w:val="tr-TR"/>
        </w:rPr>
        <w:t>,</w:t>
      </w:r>
    </w:p>
    <w:p w14:paraId="7B70AF86" w14:textId="048EDAFA" w:rsidR="00DD35A6" w:rsidRPr="0035454C" w:rsidRDefault="007A2DF3" w:rsidP="005759AF">
      <w:pPr>
        <w:pStyle w:val="GvdeMetni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lang w:val="tr-TR"/>
        </w:rPr>
      </w:pPr>
      <w:r w:rsidRPr="0035454C">
        <w:rPr>
          <w:rFonts w:ascii="Times New Roman" w:eastAsia="Calibri" w:hAnsi="Times New Roman" w:cs="Times New Roman"/>
          <w:kern w:val="0"/>
          <w:lang w:val="tr-TR" w:eastAsia="en-US" w:bidi="ar-SA"/>
        </w:rPr>
        <w:t>İhtiyaç duyulan alanlarda birimde yeni araştırma-uygulama ünitesi/merkezi kurulması ve geliştirilmesi konularında öneriler sunmak</w:t>
      </w:r>
      <w:r w:rsidR="00C16C60" w:rsidRPr="0035454C">
        <w:rPr>
          <w:rFonts w:ascii="Times New Roman" w:hAnsi="Times New Roman" w:cs="Times New Roman"/>
          <w:lang w:val="tr-TR"/>
        </w:rPr>
        <w:t>,</w:t>
      </w:r>
    </w:p>
    <w:p w14:paraId="2F3F776A" w14:textId="494B0462" w:rsidR="00DD35A6" w:rsidRPr="0035454C" w:rsidRDefault="007A2DF3" w:rsidP="005759AF">
      <w:pPr>
        <w:pStyle w:val="GvdeMetni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lang w:val="tr-TR"/>
        </w:rPr>
      </w:pPr>
      <w:r w:rsidRPr="0035454C">
        <w:rPr>
          <w:rFonts w:ascii="Times New Roman" w:eastAsia="Calibri" w:hAnsi="Times New Roman" w:cs="Times New Roman"/>
          <w:kern w:val="0"/>
          <w:lang w:val="tr-TR" w:eastAsia="en-US" w:bidi="ar-SA"/>
        </w:rPr>
        <w:lastRenderedPageBreak/>
        <w:t>Öğretim elemanlarının bilimsel araştırmanın önemi ile ilgili farkındalıklarını arttırıcı önlemlerin alınması ve konu ile ilgili olarak bilgilendirme toplantılarının düzenlenmesi için çalışmak,</w:t>
      </w:r>
    </w:p>
    <w:p w14:paraId="6AF6F080" w14:textId="4702BC8E" w:rsidR="00DD35A6" w:rsidRPr="0035454C" w:rsidRDefault="007A2DF3" w:rsidP="005759AF">
      <w:pPr>
        <w:pStyle w:val="GvdeMetni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lang w:val="tr-TR"/>
        </w:rPr>
      </w:pPr>
      <w:r w:rsidRPr="0035454C">
        <w:rPr>
          <w:rFonts w:ascii="Times New Roman" w:eastAsia="Calibri" w:hAnsi="Times New Roman" w:cs="Times New Roman"/>
          <w:kern w:val="0"/>
          <w:lang w:val="tr-TR" w:eastAsia="en-US" w:bidi="ar-SA"/>
        </w:rPr>
        <w:t>Üniversitenin araştırma politikaları, stratejileri ve öncelikleri doğrultusunda Yüksekokulun kapasitesini geliştirerek, araştırma ve geliştirmeye yönelik projelerin teşvik edilmesini sağlamak</w:t>
      </w:r>
      <w:r w:rsidR="00D67268" w:rsidRPr="0035454C">
        <w:rPr>
          <w:rFonts w:ascii="Times New Roman" w:hAnsi="Times New Roman" w:cs="Times New Roman"/>
          <w:lang w:val="tr-TR"/>
        </w:rPr>
        <w:t>,</w:t>
      </w:r>
    </w:p>
    <w:p w14:paraId="7B19B6D6" w14:textId="77777777" w:rsidR="00BA0B40" w:rsidRDefault="007A2DF3" w:rsidP="00BA0B40">
      <w:pPr>
        <w:pStyle w:val="GvdeMetni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lang w:val="tr-TR"/>
        </w:rPr>
      </w:pPr>
      <w:r w:rsidRPr="0035454C">
        <w:rPr>
          <w:rFonts w:ascii="Times New Roman" w:eastAsia="Calibri" w:hAnsi="Times New Roman" w:cs="Times New Roman"/>
          <w:kern w:val="0"/>
          <w:lang w:val="tr-TR" w:eastAsia="en-US" w:bidi="ar-SA"/>
        </w:rPr>
        <w:t xml:space="preserve">Ulusal ve Uluslararası </w:t>
      </w:r>
      <w:r w:rsidR="0005047E" w:rsidRPr="0035454C">
        <w:rPr>
          <w:rFonts w:ascii="Times New Roman" w:eastAsia="Calibri" w:hAnsi="Times New Roman" w:cs="Times New Roman"/>
          <w:kern w:val="0"/>
          <w:lang w:val="tr-TR" w:eastAsia="en-US" w:bidi="ar-SA"/>
        </w:rPr>
        <w:t>proje destek programlarını izlemek</w:t>
      </w:r>
      <w:r w:rsidRPr="0035454C">
        <w:rPr>
          <w:rFonts w:ascii="Times New Roman" w:eastAsia="Calibri" w:hAnsi="Times New Roman" w:cs="Times New Roman"/>
          <w:kern w:val="0"/>
          <w:lang w:val="tr-TR" w:eastAsia="en-US" w:bidi="ar-SA"/>
        </w:rPr>
        <w:t xml:space="preserve"> ve proje teklif çağrılarını etkin biçimde duyurmak</w:t>
      </w:r>
      <w:r w:rsidR="00DD35A6" w:rsidRPr="0035454C">
        <w:rPr>
          <w:rFonts w:ascii="Times New Roman" w:hAnsi="Times New Roman" w:cs="Times New Roman"/>
          <w:lang w:val="tr-TR"/>
        </w:rPr>
        <w:t>,</w:t>
      </w:r>
    </w:p>
    <w:p w14:paraId="74B8BC45" w14:textId="77777777" w:rsidR="00BA0B40" w:rsidRDefault="007A2DF3" w:rsidP="00BA0B40">
      <w:pPr>
        <w:pStyle w:val="GvdeMetni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lang w:val="tr-TR"/>
        </w:rPr>
      </w:pPr>
      <w:r w:rsidRPr="00BA0B40">
        <w:rPr>
          <w:rFonts w:ascii="Times New Roman" w:eastAsia="Calibri" w:hAnsi="Times New Roman" w:cs="Times New Roman"/>
          <w:kern w:val="0"/>
          <w:lang w:val="tr-TR" w:eastAsia="en-US" w:bidi="ar-SA"/>
        </w:rPr>
        <w:t>İç ve dış değerlendirme raporlarında araştırma-geliştirme ile ilgili ortaya çıkan ve iyileştirmeye ihtiyaç duyulan alanlarda çalışmalar yapmak</w:t>
      </w:r>
      <w:r w:rsidR="00DD35A6" w:rsidRPr="00BA0B40">
        <w:rPr>
          <w:rFonts w:ascii="Times New Roman" w:hAnsi="Times New Roman" w:cs="Times New Roman"/>
          <w:lang w:val="tr-TR"/>
        </w:rPr>
        <w:t>,</w:t>
      </w:r>
    </w:p>
    <w:p w14:paraId="450507CC" w14:textId="6E1B9C86" w:rsidR="007A2DF3" w:rsidRPr="00BA0B40" w:rsidRDefault="007A2DF3" w:rsidP="00BA0B40">
      <w:pPr>
        <w:pStyle w:val="GvdeMetni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lang w:val="tr-TR"/>
        </w:rPr>
      </w:pPr>
      <w:proofErr w:type="spellStart"/>
      <w:r w:rsidRPr="00BA0B40">
        <w:rPr>
          <w:rFonts w:ascii="Times New Roman" w:hAnsi="Times New Roman" w:cs="Times New Roman"/>
        </w:rPr>
        <w:t>Yüksekokul</w:t>
      </w:r>
      <w:proofErr w:type="spellEnd"/>
      <w:r w:rsidRPr="00BA0B40">
        <w:rPr>
          <w:rFonts w:ascii="Times New Roman" w:hAnsi="Times New Roman" w:cs="Times New Roman"/>
        </w:rPr>
        <w:t xml:space="preserve"> </w:t>
      </w:r>
      <w:proofErr w:type="spellStart"/>
      <w:r w:rsidRPr="00BA0B40">
        <w:rPr>
          <w:rFonts w:ascii="Times New Roman" w:hAnsi="Times New Roman" w:cs="Times New Roman"/>
        </w:rPr>
        <w:t>akademik</w:t>
      </w:r>
      <w:proofErr w:type="spellEnd"/>
      <w:r w:rsidRPr="00BA0B40">
        <w:rPr>
          <w:rFonts w:ascii="Times New Roman" w:hAnsi="Times New Roman" w:cs="Times New Roman"/>
        </w:rPr>
        <w:t xml:space="preserve"> </w:t>
      </w:r>
      <w:proofErr w:type="spellStart"/>
      <w:r w:rsidRPr="00BA0B40">
        <w:rPr>
          <w:rFonts w:ascii="Times New Roman" w:hAnsi="Times New Roman" w:cs="Times New Roman"/>
        </w:rPr>
        <w:t>personelinin</w:t>
      </w:r>
      <w:proofErr w:type="spellEnd"/>
      <w:r w:rsidRPr="00BA0B40">
        <w:rPr>
          <w:rFonts w:ascii="Times New Roman" w:hAnsi="Times New Roman" w:cs="Times New Roman"/>
        </w:rPr>
        <w:t xml:space="preserve"> </w:t>
      </w:r>
      <w:proofErr w:type="spellStart"/>
      <w:r w:rsidRPr="00BA0B40">
        <w:rPr>
          <w:rFonts w:ascii="Times New Roman" w:hAnsi="Times New Roman" w:cs="Times New Roman"/>
        </w:rPr>
        <w:t>araştırma-geliştirme</w:t>
      </w:r>
      <w:proofErr w:type="spellEnd"/>
      <w:r w:rsidRPr="00BA0B40">
        <w:rPr>
          <w:rFonts w:ascii="Times New Roman" w:hAnsi="Times New Roman" w:cs="Times New Roman"/>
        </w:rPr>
        <w:t xml:space="preserve"> faaliyetlerine ilişkin yetkinliklerini geliştirmeye yö</w:t>
      </w:r>
      <w:r w:rsidR="0012472C" w:rsidRPr="00BA0B40">
        <w:rPr>
          <w:rFonts w:ascii="Times New Roman" w:hAnsi="Times New Roman" w:cs="Times New Roman"/>
        </w:rPr>
        <w:t>nelik etkinlikler planlamak ve düzenlemek</w:t>
      </w:r>
      <w:r w:rsidRPr="00BA0B40">
        <w:rPr>
          <w:rFonts w:ascii="Times New Roman" w:hAnsi="Times New Roman" w:cs="Times New Roman"/>
        </w:rPr>
        <w:t>.</w:t>
      </w:r>
    </w:p>
    <w:p w14:paraId="44B80048" w14:textId="77777777" w:rsidR="00790FA0" w:rsidRPr="0035454C" w:rsidRDefault="00790FA0" w:rsidP="005759AF">
      <w:pPr>
        <w:pStyle w:val="GvdeMetni"/>
        <w:spacing w:after="0" w:line="360" w:lineRule="auto"/>
        <w:jc w:val="both"/>
        <w:rPr>
          <w:rFonts w:ascii="Times New Roman" w:hAnsi="Times New Roman" w:cs="Times New Roman"/>
          <w:lang w:val="tr-TR"/>
        </w:rPr>
      </w:pPr>
    </w:p>
    <w:p w14:paraId="0842F6DF" w14:textId="77777777" w:rsidR="00375733" w:rsidRPr="0035454C" w:rsidRDefault="00375733" w:rsidP="005759AF">
      <w:pPr>
        <w:pStyle w:val="GvdeMetni"/>
        <w:spacing w:after="0" w:line="360" w:lineRule="auto"/>
        <w:jc w:val="center"/>
        <w:rPr>
          <w:rFonts w:ascii="Times New Roman" w:hAnsi="Times New Roman" w:cs="Times New Roman"/>
          <w:b/>
          <w:bCs/>
          <w:lang w:val="tr-TR"/>
        </w:rPr>
      </w:pPr>
    </w:p>
    <w:p w14:paraId="4C5E6939" w14:textId="41D79577" w:rsidR="00A06807" w:rsidRPr="00A06807" w:rsidRDefault="009C742B" w:rsidP="00A0680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kern w:val="0"/>
        </w:rPr>
      </w:pPr>
      <w:r>
        <w:rPr>
          <w:rFonts w:ascii="Times New Roman" w:hAnsi="Times New Roman" w:cs="Times New Roman"/>
          <w:b/>
          <w:kern w:val="0"/>
        </w:rPr>
        <w:t>Madde 7</w:t>
      </w:r>
      <w:r w:rsidR="00A06807">
        <w:rPr>
          <w:rFonts w:ascii="Times New Roman" w:hAnsi="Times New Roman" w:cs="Times New Roman"/>
          <w:b/>
          <w:kern w:val="0"/>
        </w:rPr>
        <w:t>-</w:t>
      </w:r>
    </w:p>
    <w:p w14:paraId="6245C845" w14:textId="77777777" w:rsidR="00A06807" w:rsidRDefault="00A06807" w:rsidP="00A0680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</w:rPr>
      </w:pPr>
      <w:proofErr w:type="spellStart"/>
      <w:r>
        <w:rPr>
          <w:rFonts w:ascii="Times New Roman" w:hAnsi="Times New Roman" w:cs="Times New Roman"/>
          <w:kern w:val="0"/>
        </w:rPr>
        <w:t>Kom</w:t>
      </w:r>
      <w:r>
        <w:rPr>
          <w:rFonts w:ascii="Times New Roman" w:eastAsia="Times New Roman" w:hAnsi="Times New Roman" w:cs="Times New Roman"/>
          <w:kern w:val="0"/>
        </w:rPr>
        <w:t>i</w:t>
      </w:r>
      <w:r>
        <w:rPr>
          <w:rFonts w:ascii="Times New Roman" w:hAnsi="Times New Roman" w:cs="Times New Roman"/>
          <w:kern w:val="0"/>
        </w:rPr>
        <w:t>syon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tüm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faal</w:t>
      </w:r>
      <w:r>
        <w:rPr>
          <w:rFonts w:ascii="Times New Roman" w:eastAsia="Times New Roman" w:hAnsi="Times New Roman" w:cs="Times New Roman"/>
          <w:kern w:val="0"/>
        </w:rPr>
        <w:t>i</w:t>
      </w:r>
      <w:r>
        <w:rPr>
          <w:rFonts w:ascii="Times New Roman" w:hAnsi="Times New Roman" w:cs="Times New Roman"/>
          <w:kern w:val="0"/>
        </w:rPr>
        <w:t>yetler</w:t>
      </w:r>
      <w:r>
        <w:rPr>
          <w:rFonts w:ascii="Times New Roman" w:eastAsia="Times New Roman" w:hAnsi="Times New Roman" w:cs="Times New Roman"/>
          <w:kern w:val="0"/>
        </w:rPr>
        <w:t>i</w:t>
      </w:r>
      <w:r>
        <w:rPr>
          <w:rFonts w:ascii="Times New Roman" w:hAnsi="Times New Roman" w:cs="Times New Roman"/>
          <w:kern w:val="0"/>
        </w:rPr>
        <w:t>nde</w:t>
      </w:r>
      <w:proofErr w:type="spellEnd"/>
      <w:r>
        <w:rPr>
          <w:rFonts w:ascii="Times New Roman" w:hAnsi="Times New Roman" w:cs="Times New Roman"/>
          <w:kern w:val="0"/>
        </w:rPr>
        <w:t xml:space="preserve"> SHMYO </w:t>
      </w:r>
      <w:proofErr w:type="spellStart"/>
      <w:r>
        <w:rPr>
          <w:rFonts w:ascii="Times New Roman" w:hAnsi="Times New Roman" w:cs="Times New Roman"/>
          <w:kern w:val="0"/>
        </w:rPr>
        <w:t>Müdürü’ne</w:t>
      </w:r>
      <w:proofErr w:type="spellEnd"/>
      <w:r>
        <w:rPr>
          <w:rFonts w:ascii="Times New Roman" w:hAnsi="Times New Roman" w:cs="Times New Roman"/>
          <w:kern w:val="0"/>
        </w:rPr>
        <w:t xml:space="preserve"> ve </w:t>
      </w:r>
      <w:proofErr w:type="spellStart"/>
      <w:r>
        <w:rPr>
          <w:rFonts w:ascii="Times New Roman" w:hAnsi="Times New Roman" w:cs="Times New Roman"/>
          <w:kern w:val="0"/>
        </w:rPr>
        <w:t>Yönet</w:t>
      </w:r>
      <w:r>
        <w:rPr>
          <w:rFonts w:ascii="Times New Roman" w:eastAsia="Times New Roman" w:hAnsi="Times New Roman" w:cs="Times New Roman"/>
          <w:kern w:val="0"/>
        </w:rPr>
        <w:t>i</w:t>
      </w:r>
      <w:r>
        <w:rPr>
          <w:rFonts w:ascii="Times New Roman" w:hAnsi="Times New Roman" w:cs="Times New Roman"/>
          <w:kern w:val="0"/>
        </w:rPr>
        <w:t>m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Kurulu’na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karşı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sorumludur</w:t>
      </w:r>
      <w:proofErr w:type="spellEnd"/>
      <w:r>
        <w:rPr>
          <w:rFonts w:ascii="Times New Roman" w:hAnsi="Times New Roman" w:cs="Times New Roman"/>
          <w:kern w:val="0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</w:rPr>
        <w:t>Komisyonun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aldığı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kararlar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öneri</w:t>
      </w:r>
      <w:proofErr w:type="spellEnd"/>
      <w:r>
        <w:rPr>
          <w:rFonts w:ascii="Times New Roman" w:hAnsi="Times New Roman" w:cs="Times New Roman"/>
          <w:kern w:val="0"/>
        </w:rPr>
        <w:t xml:space="preserve"> olarak SHMYO </w:t>
      </w:r>
      <w:proofErr w:type="spellStart"/>
      <w:r>
        <w:rPr>
          <w:rFonts w:ascii="Times New Roman" w:hAnsi="Times New Roman" w:cs="Times New Roman"/>
          <w:kern w:val="0"/>
        </w:rPr>
        <w:t>Müdürlüğü’ne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sunulur</w:t>
      </w:r>
      <w:proofErr w:type="spellEnd"/>
      <w:r>
        <w:rPr>
          <w:rFonts w:ascii="Times New Roman" w:hAnsi="Times New Roman" w:cs="Times New Roman"/>
          <w:kern w:val="0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</w:rPr>
        <w:t>Nihai</w:t>
      </w:r>
      <w:proofErr w:type="spellEnd"/>
      <w:r>
        <w:rPr>
          <w:rFonts w:ascii="Times New Roman" w:hAnsi="Times New Roman" w:cs="Times New Roman"/>
          <w:kern w:val="0"/>
        </w:rPr>
        <w:t xml:space="preserve"> karar </w:t>
      </w:r>
      <w:proofErr w:type="spellStart"/>
      <w:r>
        <w:rPr>
          <w:rFonts w:ascii="Times New Roman" w:hAnsi="Times New Roman" w:cs="Times New Roman"/>
          <w:kern w:val="0"/>
        </w:rPr>
        <w:t>Yönetim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Kurulu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tarafından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alınır</w:t>
      </w:r>
      <w:proofErr w:type="spellEnd"/>
      <w:r>
        <w:rPr>
          <w:rFonts w:ascii="Times New Roman" w:hAnsi="Times New Roman" w:cs="Times New Roman"/>
          <w:kern w:val="0"/>
        </w:rPr>
        <w:t>.</w:t>
      </w:r>
    </w:p>
    <w:p w14:paraId="4B9C4107" w14:textId="77777777" w:rsidR="00375733" w:rsidRPr="0035454C" w:rsidRDefault="00375733" w:rsidP="005759AF">
      <w:pPr>
        <w:pStyle w:val="GvdeMetni"/>
        <w:spacing w:after="0" w:line="360" w:lineRule="auto"/>
        <w:jc w:val="center"/>
        <w:rPr>
          <w:rFonts w:ascii="Times New Roman" w:hAnsi="Times New Roman" w:cs="Times New Roman"/>
          <w:b/>
          <w:bCs/>
          <w:lang w:val="tr-TR"/>
        </w:rPr>
      </w:pPr>
    </w:p>
    <w:p w14:paraId="17CD30D4" w14:textId="77777777" w:rsidR="00790FA0" w:rsidRPr="0035454C" w:rsidRDefault="00790FA0" w:rsidP="005759AF">
      <w:pPr>
        <w:pStyle w:val="GvdeMetni"/>
        <w:spacing w:after="0" w:line="360" w:lineRule="auto"/>
        <w:jc w:val="both"/>
        <w:rPr>
          <w:rFonts w:ascii="Times New Roman" w:hAnsi="Times New Roman" w:cs="Times New Roman"/>
          <w:lang w:val="tr-TR"/>
        </w:rPr>
      </w:pPr>
    </w:p>
    <w:p w14:paraId="5D2099EC" w14:textId="77777777" w:rsidR="00996219" w:rsidRPr="008D4F8D" w:rsidRDefault="00996219" w:rsidP="005759AF">
      <w:pPr>
        <w:pStyle w:val="GvdeMetni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sectPr w:rsidR="00996219" w:rsidRPr="008D4F8D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07E6B"/>
    <w:multiLevelType w:val="hybridMultilevel"/>
    <w:tmpl w:val="3E8AA770"/>
    <w:lvl w:ilvl="0" w:tplc="E466A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B7014"/>
    <w:multiLevelType w:val="hybridMultilevel"/>
    <w:tmpl w:val="4AF65044"/>
    <w:lvl w:ilvl="0" w:tplc="E466A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F6E54"/>
    <w:multiLevelType w:val="hybridMultilevel"/>
    <w:tmpl w:val="6ED69602"/>
    <w:lvl w:ilvl="0" w:tplc="6F081DF2">
      <w:start w:val="1"/>
      <w:numFmt w:val="decimal"/>
      <w:lvlText w:val="(%1)"/>
      <w:lvlJc w:val="left"/>
      <w:pPr>
        <w:ind w:left="720" w:hanging="360"/>
      </w:pPr>
      <w:rPr>
        <w:rFonts w:ascii="Times New Roman" w:eastAsia="Noto Sans CJK SC Regular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F0E2B"/>
    <w:multiLevelType w:val="hybridMultilevel"/>
    <w:tmpl w:val="65947F4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7A1265"/>
    <w:multiLevelType w:val="hybridMultilevel"/>
    <w:tmpl w:val="C8FE6C62"/>
    <w:lvl w:ilvl="0" w:tplc="E466A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031C3"/>
    <w:multiLevelType w:val="hybridMultilevel"/>
    <w:tmpl w:val="DA48803A"/>
    <w:lvl w:ilvl="0" w:tplc="9216F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06"/>
    <w:rsid w:val="00023B8C"/>
    <w:rsid w:val="0005047E"/>
    <w:rsid w:val="00065F1A"/>
    <w:rsid w:val="000F1D7C"/>
    <w:rsid w:val="0012472C"/>
    <w:rsid w:val="00190BF2"/>
    <w:rsid w:val="00194120"/>
    <w:rsid w:val="001C5B2B"/>
    <w:rsid w:val="001E0E6D"/>
    <w:rsid w:val="001E5480"/>
    <w:rsid w:val="001E65D0"/>
    <w:rsid w:val="00236327"/>
    <w:rsid w:val="00236EE0"/>
    <w:rsid w:val="00350E60"/>
    <w:rsid w:val="0035454C"/>
    <w:rsid w:val="003573AB"/>
    <w:rsid w:val="00375733"/>
    <w:rsid w:val="0038697A"/>
    <w:rsid w:val="00392BCC"/>
    <w:rsid w:val="00425D1E"/>
    <w:rsid w:val="00482AF3"/>
    <w:rsid w:val="0048406B"/>
    <w:rsid w:val="00486C72"/>
    <w:rsid w:val="004B2E53"/>
    <w:rsid w:val="004B5EF9"/>
    <w:rsid w:val="00511833"/>
    <w:rsid w:val="00557B5E"/>
    <w:rsid w:val="005759AF"/>
    <w:rsid w:val="005806C9"/>
    <w:rsid w:val="005932AD"/>
    <w:rsid w:val="005A6160"/>
    <w:rsid w:val="005A64FE"/>
    <w:rsid w:val="005F015A"/>
    <w:rsid w:val="00633624"/>
    <w:rsid w:val="006355D5"/>
    <w:rsid w:val="006530EA"/>
    <w:rsid w:val="00655D99"/>
    <w:rsid w:val="0066603C"/>
    <w:rsid w:val="006B752A"/>
    <w:rsid w:val="0070749F"/>
    <w:rsid w:val="0074302B"/>
    <w:rsid w:val="007757B9"/>
    <w:rsid w:val="00790FA0"/>
    <w:rsid w:val="007A2DF3"/>
    <w:rsid w:val="007C7D73"/>
    <w:rsid w:val="0083795E"/>
    <w:rsid w:val="00870D22"/>
    <w:rsid w:val="008D4F8D"/>
    <w:rsid w:val="008E0AFE"/>
    <w:rsid w:val="008F4CD9"/>
    <w:rsid w:val="00902B6A"/>
    <w:rsid w:val="0091593E"/>
    <w:rsid w:val="00921218"/>
    <w:rsid w:val="0092681E"/>
    <w:rsid w:val="00941752"/>
    <w:rsid w:val="0097589E"/>
    <w:rsid w:val="00996219"/>
    <w:rsid w:val="009A0434"/>
    <w:rsid w:val="009C742B"/>
    <w:rsid w:val="009E637E"/>
    <w:rsid w:val="009F25D1"/>
    <w:rsid w:val="009F307E"/>
    <w:rsid w:val="009F58FC"/>
    <w:rsid w:val="00A06807"/>
    <w:rsid w:val="00A2540F"/>
    <w:rsid w:val="00B14D91"/>
    <w:rsid w:val="00B55688"/>
    <w:rsid w:val="00B770C6"/>
    <w:rsid w:val="00BA0B40"/>
    <w:rsid w:val="00BA3714"/>
    <w:rsid w:val="00C16C60"/>
    <w:rsid w:val="00C64BBC"/>
    <w:rsid w:val="00C86CE3"/>
    <w:rsid w:val="00CF6EB0"/>
    <w:rsid w:val="00CF7F8D"/>
    <w:rsid w:val="00D032EF"/>
    <w:rsid w:val="00D03CDC"/>
    <w:rsid w:val="00D5391B"/>
    <w:rsid w:val="00D67268"/>
    <w:rsid w:val="00D71CE2"/>
    <w:rsid w:val="00DC6887"/>
    <w:rsid w:val="00DD35A6"/>
    <w:rsid w:val="00E03639"/>
    <w:rsid w:val="00E04DEC"/>
    <w:rsid w:val="00E37E8A"/>
    <w:rsid w:val="00E445DD"/>
    <w:rsid w:val="00E46E28"/>
    <w:rsid w:val="00EB3863"/>
    <w:rsid w:val="00EB6709"/>
    <w:rsid w:val="00EF1B3C"/>
    <w:rsid w:val="00F47B06"/>
    <w:rsid w:val="00F555B0"/>
    <w:rsid w:val="00F57930"/>
    <w:rsid w:val="00F719C6"/>
    <w:rsid w:val="00FE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EDD4"/>
  <w15:docId w15:val="{5D171C66-8664-4932-9884-B8CD2CE2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Lohit Devanagari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0749F"/>
    <w:rPr>
      <w:rFonts w:ascii="Tahoma" w:hAnsi="Tahoma" w:cs="Mangal"/>
      <w:sz w:val="16"/>
      <w:szCs w:val="1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749F"/>
    <w:rPr>
      <w:rFonts w:ascii="Tahoma" w:hAnsi="Tahoma" w:cs="Mangal"/>
      <w:sz w:val="16"/>
      <w:szCs w:val="14"/>
    </w:rPr>
  </w:style>
  <w:style w:type="character" w:styleId="AklamaBavurusu">
    <w:name w:val="annotation reference"/>
    <w:basedOn w:val="VarsaylanParagrafYazTipi"/>
    <w:uiPriority w:val="99"/>
    <w:semiHidden/>
    <w:unhideWhenUsed/>
    <w:rsid w:val="00BA371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A3714"/>
    <w:rPr>
      <w:rFonts w:cs="Mangal"/>
      <w:sz w:val="20"/>
      <w:szCs w:val="18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A3714"/>
    <w:rPr>
      <w:rFonts w:cs="Mangal"/>
      <w:sz w:val="20"/>
      <w:szCs w:val="18"/>
    </w:rPr>
  </w:style>
  <w:style w:type="paragraph" w:styleId="ListeParagraf">
    <w:name w:val="List Paragraph"/>
    <w:basedOn w:val="Normal"/>
    <w:uiPriority w:val="34"/>
    <w:qFormat/>
    <w:rsid w:val="007A2D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tr-T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8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</dc:creator>
  <cp:lastModifiedBy>Dell-7460</cp:lastModifiedBy>
  <cp:revision>4</cp:revision>
  <cp:lastPrinted>2018-07-18T07:59:00Z</cp:lastPrinted>
  <dcterms:created xsi:type="dcterms:W3CDTF">2023-11-27T08:24:00Z</dcterms:created>
  <dcterms:modified xsi:type="dcterms:W3CDTF">2024-03-12T08:10:00Z</dcterms:modified>
  <dc:language>en-US</dc:language>
</cp:coreProperties>
</file>